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B1" w:rsidRDefault="004E6D01" w:rsidP="00C16246">
      <w:pPr>
        <w:spacing w:line="240" w:lineRule="auto"/>
        <w:jc w:val="center"/>
      </w:pPr>
      <w:r>
        <w:t>From Brick and Mortar to High Tech Learning</w:t>
      </w:r>
    </w:p>
    <w:p w:rsidR="00C16246" w:rsidRDefault="00C16246" w:rsidP="00C16246">
      <w:pPr>
        <w:spacing w:line="240" w:lineRule="auto"/>
        <w:jc w:val="center"/>
      </w:pPr>
    </w:p>
    <w:p w:rsidR="00C16246" w:rsidRDefault="00C16246" w:rsidP="00C16246">
      <w:pPr>
        <w:spacing w:line="240" w:lineRule="auto"/>
        <w:jc w:val="center"/>
      </w:pPr>
    </w:p>
    <w:p w:rsidR="00C16246" w:rsidRDefault="00C16246" w:rsidP="00C16246">
      <w:pPr>
        <w:spacing w:line="240" w:lineRule="auto"/>
        <w:jc w:val="center"/>
      </w:pPr>
    </w:p>
    <w:p w:rsidR="00EF71AD" w:rsidRDefault="00C16246" w:rsidP="00C16246">
      <w:pPr>
        <w:spacing w:line="240" w:lineRule="auto"/>
        <w:jc w:val="center"/>
      </w:pPr>
      <w:r>
        <w:t xml:space="preserve">Melissa </w:t>
      </w:r>
      <w:proofErr w:type="spellStart"/>
      <w:r>
        <w:t>Farrish</w:t>
      </w:r>
      <w:proofErr w:type="spellEnd"/>
    </w:p>
    <w:p w:rsidR="00C16246" w:rsidRDefault="00C16246" w:rsidP="00C16246">
      <w:pPr>
        <w:spacing w:line="240" w:lineRule="auto"/>
        <w:jc w:val="center"/>
      </w:pPr>
    </w:p>
    <w:p w:rsidR="00C16246" w:rsidRDefault="00C16246" w:rsidP="00C16246">
      <w:pPr>
        <w:spacing w:line="240" w:lineRule="auto"/>
        <w:jc w:val="center"/>
      </w:pPr>
    </w:p>
    <w:p w:rsidR="00C16246" w:rsidRDefault="00C16246" w:rsidP="00C16246">
      <w:pPr>
        <w:spacing w:line="240" w:lineRule="auto"/>
        <w:jc w:val="center"/>
      </w:pPr>
    </w:p>
    <w:p w:rsidR="00EF71AD" w:rsidRDefault="00D41D2F" w:rsidP="00C16246">
      <w:pPr>
        <w:spacing w:line="240" w:lineRule="auto"/>
        <w:jc w:val="center"/>
      </w:pPr>
      <w:r>
        <w:t>Problem Report</w:t>
      </w:r>
      <w:r w:rsidR="00EF71AD">
        <w:t xml:space="preserve"> submitted for</w:t>
      </w:r>
    </w:p>
    <w:p w:rsidR="00EF71AD" w:rsidRDefault="00EF71AD" w:rsidP="00C16246">
      <w:pPr>
        <w:spacing w:line="240" w:lineRule="auto"/>
        <w:jc w:val="center"/>
      </w:pPr>
      <w:r>
        <w:t xml:space="preserve">CIEC 700 </w:t>
      </w:r>
      <w:proofErr w:type="gramStart"/>
      <w:r>
        <w:t>Techn</w:t>
      </w:r>
      <w:r w:rsidR="00C16246">
        <w:t>o</w:t>
      </w:r>
      <w:r>
        <w:t>logy</w:t>
      </w:r>
      <w:proofErr w:type="gramEnd"/>
      <w:r>
        <w:t xml:space="preserve"> and Cu</w:t>
      </w:r>
      <w:r w:rsidR="00C16246">
        <w:t>r</w:t>
      </w:r>
      <w:r>
        <w:t>riculum</w:t>
      </w:r>
    </w:p>
    <w:p w:rsidR="00EF71AD" w:rsidRDefault="00EF71AD" w:rsidP="00C16246">
      <w:pPr>
        <w:spacing w:line="240" w:lineRule="auto"/>
        <w:jc w:val="center"/>
      </w:pPr>
      <w:proofErr w:type="gramStart"/>
      <w:r>
        <w:t>at</w:t>
      </w:r>
      <w:proofErr w:type="gramEnd"/>
      <w:r>
        <w:t xml:space="preserve"> Marshall Universi</w:t>
      </w:r>
      <w:r w:rsidR="00C16246">
        <w:t>ty</w:t>
      </w:r>
    </w:p>
    <w:p w:rsidR="00EF71AD" w:rsidRDefault="00EF71AD" w:rsidP="00C16246">
      <w:pPr>
        <w:spacing w:line="240" w:lineRule="auto"/>
        <w:jc w:val="center"/>
      </w:pPr>
      <w:proofErr w:type="gramStart"/>
      <w:r>
        <w:t>in</w:t>
      </w:r>
      <w:proofErr w:type="gramEnd"/>
      <w:r>
        <w:t xml:space="preserve"> partial fulfillment of the requirements</w:t>
      </w:r>
    </w:p>
    <w:p w:rsidR="00EF71AD" w:rsidRDefault="00EF71AD" w:rsidP="00C16246">
      <w:pPr>
        <w:spacing w:line="240" w:lineRule="auto"/>
        <w:jc w:val="center"/>
      </w:pPr>
      <w:proofErr w:type="gramStart"/>
      <w:r>
        <w:t>for</w:t>
      </w:r>
      <w:proofErr w:type="gramEnd"/>
      <w:r>
        <w:t xml:space="preserve"> the degree of</w:t>
      </w:r>
    </w:p>
    <w:p w:rsidR="00C16246" w:rsidRDefault="00C16246" w:rsidP="00C16246">
      <w:pPr>
        <w:spacing w:line="240" w:lineRule="auto"/>
        <w:jc w:val="center"/>
      </w:pPr>
    </w:p>
    <w:p w:rsidR="00C16246" w:rsidRDefault="00C16246" w:rsidP="00C16246">
      <w:pPr>
        <w:spacing w:line="240" w:lineRule="auto"/>
        <w:jc w:val="center"/>
      </w:pPr>
    </w:p>
    <w:p w:rsidR="00C16246" w:rsidRDefault="00C16246" w:rsidP="00C16246">
      <w:pPr>
        <w:spacing w:line="240" w:lineRule="auto"/>
        <w:jc w:val="center"/>
      </w:pPr>
    </w:p>
    <w:p w:rsidR="00EF71AD" w:rsidRDefault="00C16246" w:rsidP="00C16246">
      <w:pPr>
        <w:spacing w:line="240" w:lineRule="auto"/>
        <w:jc w:val="center"/>
      </w:pPr>
      <w:r>
        <w:t>Doctor of Education</w:t>
      </w:r>
    </w:p>
    <w:p w:rsidR="00EF71AD" w:rsidRDefault="00EF71AD" w:rsidP="00C16246">
      <w:pPr>
        <w:spacing w:line="240" w:lineRule="auto"/>
        <w:jc w:val="center"/>
      </w:pPr>
      <w:proofErr w:type="gramStart"/>
      <w:r>
        <w:t>in</w:t>
      </w:r>
      <w:proofErr w:type="gramEnd"/>
    </w:p>
    <w:p w:rsidR="00EF71AD" w:rsidRDefault="00C16246" w:rsidP="00C16246">
      <w:pPr>
        <w:spacing w:line="240" w:lineRule="auto"/>
        <w:jc w:val="center"/>
      </w:pPr>
      <w:r>
        <w:t>Curriculum and Instruction</w:t>
      </w:r>
    </w:p>
    <w:p w:rsidR="00C16246" w:rsidRDefault="00C16246" w:rsidP="00C16246">
      <w:pPr>
        <w:spacing w:line="240" w:lineRule="auto"/>
        <w:jc w:val="center"/>
      </w:pPr>
    </w:p>
    <w:p w:rsidR="00C16246" w:rsidRDefault="00C16246" w:rsidP="00C16246">
      <w:pPr>
        <w:spacing w:line="240" w:lineRule="auto"/>
        <w:jc w:val="center"/>
      </w:pPr>
    </w:p>
    <w:p w:rsidR="00C16246" w:rsidRDefault="00C16246" w:rsidP="00C16246">
      <w:pPr>
        <w:spacing w:line="240" w:lineRule="auto"/>
        <w:jc w:val="center"/>
      </w:pPr>
    </w:p>
    <w:p w:rsidR="00EF71AD" w:rsidRDefault="00EF71AD" w:rsidP="00C16246">
      <w:pPr>
        <w:spacing w:line="240" w:lineRule="auto"/>
        <w:jc w:val="center"/>
      </w:pPr>
      <w:r>
        <w:t>Lisa A. Heaton, Ph.D., Professor</w:t>
      </w:r>
    </w:p>
    <w:p w:rsidR="00EF71AD" w:rsidRDefault="00EF71AD" w:rsidP="00C16246">
      <w:pPr>
        <w:spacing w:line="240" w:lineRule="auto"/>
        <w:jc w:val="center"/>
      </w:pPr>
      <w:r>
        <w:t>Graduate School of Education and Professional Development</w:t>
      </w:r>
    </w:p>
    <w:p w:rsidR="00C16246" w:rsidRDefault="00C16246" w:rsidP="00C16246">
      <w:pPr>
        <w:spacing w:line="240" w:lineRule="auto"/>
        <w:jc w:val="center"/>
      </w:pPr>
    </w:p>
    <w:p w:rsidR="00C16246" w:rsidRDefault="00C16246" w:rsidP="00C16246">
      <w:pPr>
        <w:spacing w:line="240" w:lineRule="auto"/>
        <w:jc w:val="center"/>
      </w:pPr>
    </w:p>
    <w:p w:rsidR="00C16246" w:rsidRDefault="00C16246" w:rsidP="00C16246">
      <w:pPr>
        <w:spacing w:line="240" w:lineRule="auto"/>
        <w:jc w:val="center"/>
      </w:pPr>
    </w:p>
    <w:p w:rsidR="00EF71AD" w:rsidRDefault="00EF71AD" w:rsidP="00C16246">
      <w:pPr>
        <w:spacing w:line="240" w:lineRule="auto"/>
        <w:jc w:val="center"/>
      </w:pPr>
      <w:r>
        <w:t>South Charleston, West Virginia</w:t>
      </w:r>
    </w:p>
    <w:p w:rsidR="00EF71AD" w:rsidRDefault="00D41D2F" w:rsidP="00C16246">
      <w:pPr>
        <w:spacing w:line="240" w:lineRule="auto"/>
        <w:jc w:val="center"/>
      </w:pPr>
      <w:r>
        <w:t>2012</w:t>
      </w:r>
    </w:p>
    <w:p w:rsidR="00C16246" w:rsidRDefault="00C16246" w:rsidP="00C16246">
      <w:pPr>
        <w:spacing w:line="240" w:lineRule="auto"/>
        <w:jc w:val="center"/>
      </w:pPr>
    </w:p>
    <w:p w:rsidR="00C16246" w:rsidRDefault="00C16246" w:rsidP="00C16246">
      <w:pPr>
        <w:spacing w:line="240" w:lineRule="auto"/>
        <w:jc w:val="center"/>
      </w:pPr>
    </w:p>
    <w:p w:rsidR="00C16246" w:rsidRDefault="00C16246" w:rsidP="00C16246">
      <w:pPr>
        <w:spacing w:line="240" w:lineRule="auto"/>
        <w:jc w:val="center"/>
      </w:pPr>
    </w:p>
    <w:p w:rsidR="00EF71AD" w:rsidRDefault="00EF71AD" w:rsidP="00C16246">
      <w:pPr>
        <w:spacing w:line="240" w:lineRule="auto"/>
        <w:jc w:val="center"/>
      </w:pPr>
      <w:r>
        <w:t>Keywords: [</w:t>
      </w:r>
      <w:r w:rsidR="00DA58AA">
        <w:t xml:space="preserve">technology, online </w:t>
      </w:r>
      <w:r w:rsidR="004E6D01">
        <w:t>teaching</w:t>
      </w:r>
      <w:r>
        <w:t>]</w:t>
      </w:r>
    </w:p>
    <w:p w:rsidR="00EF71AD" w:rsidRDefault="00D41D2F" w:rsidP="00C16246">
      <w:pPr>
        <w:spacing w:line="240" w:lineRule="auto"/>
        <w:jc w:val="center"/>
      </w:pPr>
      <w:r>
        <w:t>Copyright</w:t>
      </w:r>
      <w:r w:rsidR="00EF71AD">
        <w:t xml:space="preserve"> </w:t>
      </w:r>
      <w:r>
        <w:t>2012</w:t>
      </w:r>
      <w:r w:rsidR="00EF71AD">
        <w:t xml:space="preserve"> </w:t>
      </w:r>
      <w:r w:rsidR="00C16246">
        <w:t xml:space="preserve">Melissa </w:t>
      </w:r>
      <w:proofErr w:type="spellStart"/>
      <w:r w:rsidR="00C16246">
        <w:t>Farrish</w:t>
      </w:r>
      <w:proofErr w:type="spellEnd"/>
    </w:p>
    <w:p w:rsidR="00C16246" w:rsidRDefault="00C16246">
      <w:pPr>
        <w:sectPr w:rsidR="00C16246" w:rsidSect="009A4A65">
          <w:footerReference w:type="default" r:id="rId9"/>
          <w:pgSz w:w="12240" w:h="15840" w:code="1"/>
          <w:pgMar w:top="1440" w:right="1440" w:bottom="1440" w:left="2160" w:header="720" w:footer="720" w:gutter="0"/>
          <w:pgNumType w:fmt="lowerRoman"/>
          <w:cols w:space="720"/>
          <w:vAlign w:val="center"/>
          <w:titlePg/>
          <w:docGrid w:linePitch="360"/>
        </w:sectPr>
      </w:pPr>
    </w:p>
    <w:p w:rsidR="00EF71AD" w:rsidRDefault="00EF71AD" w:rsidP="00634C02">
      <w:pPr>
        <w:pStyle w:val="Heading1"/>
      </w:pPr>
      <w:bookmarkStart w:id="0" w:name="_Toc340910532"/>
      <w:r>
        <w:lastRenderedPageBreak/>
        <w:t>Abstract</w:t>
      </w:r>
      <w:bookmarkEnd w:id="0"/>
    </w:p>
    <w:p w:rsidR="00EF71AD" w:rsidRDefault="004E6D01" w:rsidP="00353574">
      <w:pPr>
        <w:jc w:val="center"/>
      </w:pPr>
      <w:r>
        <w:t>From Brick and Mortar to High Tech Learning</w:t>
      </w:r>
    </w:p>
    <w:p w:rsidR="00EF71AD" w:rsidRDefault="00DA58AA" w:rsidP="00353574">
      <w:pPr>
        <w:spacing w:line="720" w:lineRule="auto"/>
        <w:jc w:val="center"/>
      </w:pPr>
      <w:r>
        <w:t xml:space="preserve">Melissa </w:t>
      </w:r>
      <w:proofErr w:type="spellStart"/>
      <w:r>
        <w:t>Farrish</w:t>
      </w:r>
      <w:proofErr w:type="spellEnd"/>
    </w:p>
    <w:p w:rsidR="00171873" w:rsidRDefault="00171873" w:rsidP="00171873">
      <w:pPr>
        <w:spacing w:line="240" w:lineRule="auto"/>
      </w:pPr>
      <w:r>
        <w:t xml:space="preserve">The evolution of the education landscape from face-to-face instruction to an online classroom has prompted educators to rethink strategies for effective teaching.  Incorporating technology and successful online instruction requires new methods for course design.   </w:t>
      </w:r>
      <w:r w:rsidR="00365422">
        <w:t>F</w:t>
      </w:r>
      <w:r w:rsidR="00827A3F">
        <w:t xml:space="preserve">aculty should </w:t>
      </w:r>
      <w:r w:rsidR="00365422">
        <w:t xml:space="preserve">not incorporate technology for the sake of technology. Faculty should </w:t>
      </w:r>
      <w:r w:rsidR="00847E17">
        <w:t>seek</w:t>
      </w:r>
      <w:r w:rsidR="00365422">
        <w:t xml:space="preserve"> the most appropriate technological tool which best supports each course learning objective.  </w:t>
      </w:r>
      <w:r w:rsidR="00847E17">
        <w:t>E</w:t>
      </w:r>
      <w:r>
        <w:t xml:space="preserve">ffective strategies for teaching online courses include creating a caring environment, </w:t>
      </w:r>
      <w:r w:rsidR="00E3114F">
        <w:t>providing prompt, relevant, and continuous communication, and creating a sense of community by providing opportunities for students to interact with one another.</w:t>
      </w:r>
      <w:r w:rsidR="005E0CA7">
        <w:t xml:space="preserve">  Institutions must provide extensive training and technological support for faculty designing online course</w:t>
      </w:r>
      <w:r w:rsidR="00847E17">
        <w:t>s</w:t>
      </w:r>
      <w:r w:rsidR="005E0CA7">
        <w:t>.  Incorporating multiple methods</w:t>
      </w:r>
      <w:r w:rsidR="009A0555">
        <w:t xml:space="preserve"> of technology while providing student support </w:t>
      </w:r>
      <w:proofErr w:type="gramStart"/>
      <w:r w:rsidR="009A0555">
        <w:t>enhance</w:t>
      </w:r>
      <w:proofErr w:type="gramEnd"/>
      <w:r w:rsidR="009A0555">
        <w:t xml:space="preserve"> the student’s learning experience.</w:t>
      </w:r>
      <w:r w:rsidR="005E0CA7">
        <w:t xml:space="preserve"> </w:t>
      </w:r>
    </w:p>
    <w:p w:rsidR="00B3767D" w:rsidRDefault="00B3767D">
      <w:pPr>
        <w:spacing w:line="240" w:lineRule="auto"/>
      </w:pPr>
      <w:r>
        <w:br w:type="page"/>
      </w:r>
    </w:p>
    <w:p w:rsidR="00EF71AD" w:rsidRPr="005D2FCC" w:rsidRDefault="00EF71AD" w:rsidP="005D2FCC">
      <w:pPr>
        <w:jc w:val="center"/>
        <w:rPr>
          <w:b/>
        </w:rPr>
      </w:pPr>
      <w:r w:rsidRPr="005D2FCC">
        <w:rPr>
          <w:b/>
        </w:rPr>
        <w:lastRenderedPageBreak/>
        <w:t>Table of Contents</w:t>
      </w:r>
    </w:p>
    <w:p w:rsidR="005D2FCC" w:rsidRDefault="0068739E">
      <w:pPr>
        <w:pStyle w:val="TOC1"/>
        <w:tabs>
          <w:tab w:val="right" w:leader="dot" w:pos="8630"/>
        </w:tabs>
        <w:rPr>
          <w:rFonts w:asciiTheme="minorHAnsi" w:eastAsiaTheme="minorEastAsia" w:hAnsiTheme="minorHAnsi" w:cstheme="minorBidi"/>
          <w:noProof/>
          <w:sz w:val="22"/>
        </w:rPr>
      </w:pPr>
      <w:r>
        <w:fldChar w:fldCharType="begin"/>
      </w:r>
      <w:r w:rsidR="003D7C73">
        <w:instrText xml:space="preserve"> TOC \o "1-3" \h \z \u </w:instrText>
      </w:r>
      <w:r>
        <w:fldChar w:fldCharType="separate"/>
      </w:r>
      <w:hyperlink w:anchor="_Toc340910532" w:history="1">
        <w:r w:rsidR="005D2FCC" w:rsidRPr="00E840E1">
          <w:rPr>
            <w:rStyle w:val="Hyperlink"/>
            <w:noProof/>
          </w:rPr>
          <w:t>Abstract</w:t>
        </w:r>
        <w:r w:rsidR="005D2FCC">
          <w:rPr>
            <w:noProof/>
            <w:webHidden/>
          </w:rPr>
          <w:tab/>
        </w:r>
        <w:r w:rsidR="005D2FCC">
          <w:rPr>
            <w:noProof/>
            <w:webHidden/>
          </w:rPr>
          <w:fldChar w:fldCharType="begin"/>
        </w:r>
        <w:r w:rsidR="005D2FCC">
          <w:rPr>
            <w:noProof/>
            <w:webHidden/>
          </w:rPr>
          <w:instrText xml:space="preserve"> PAGEREF _Toc340910532 \h </w:instrText>
        </w:r>
        <w:r w:rsidR="005D2FCC">
          <w:rPr>
            <w:noProof/>
            <w:webHidden/>
          </w:rPr>
        </w:r>
        <w:r w:rsidR="005D2FCC">
          <w:rPr>
            <w:noProof/>
            <w:webHidden/>
          </w:rPr>
          <w:fldChar w:fldCharType="separate"/>
        </w:r>
        <w:r w:rsidR="005D2FCC">
          <w:rPr>
            <w:noProof/>
            <w:webHidden/>
          </w:rPr>
          <w:t>ii</w:t>
        </w:r>
        <w:r w:rsidR="005D2FCC">
          <w:rPr>
            <w:noProof/>
            <w:webHidden/>
          </w:rPr>
          <w:fldChar w:fldCharType="end"/>
        </w:r>
      </w:hyperlink>
    </w:p>
    <w:p w:rsidR="005D2FCC" w:rsidRDefault="00D122CE">
      <w:pPr>
        <w:pStyle w:val="TOC1"/>
        <w:tabs>
          <w:tab w:val="right" w:leader="dot" w:pos="8630"/>
        </w:tabs>
        <w:rPr>
          <w:rFonts w:asciiTheme="minorHAnsi" w:eastAsiaTheme="minorEastAsia" w:hAnsiTheme="minorHAnsi" w:cstheme="minorBidi"/>
          <w:noProof/>
          <w:sz w:val="22"/>
        </w:rPr>
      </w:pPr>
      <w:hyperlink w:anchor="_Toc340910533" w:history="1">
        <w:r w:rsidR="005D2FCC" w:rsidRPr="00E840E1">
          <w:rPr>
            <w:rStyle w:val="Hyperlink"/>
            <w:noProof/>
          </w:rPr>
          <w:t>From Brick and Mortar to High Tech Learning</w:t>
        </w:r>
        <w:r w:rsidR="005D2FCC">
          <w:rPr>
            <w:noProof/>
            <w:webHidden/>
          </w:rPr>
          <w:tab/>
        </w:r>
        <w:r w:rsidR="005D2FCC">
          <w:rPr>
            <w:noProof/>
            <w:webHidden/>
          </w:rPr>
          <w:fldChar w:fldCharType="begin"/>
        </w:r>
        <w:r w:rsidR="005D2FCC">
          <w:rPr>
            <w:noProof/>
            <w:webHidden/>
          </w:rPr>
          <w:instrText xml:space="preserve"> PAGEREF _Toc340910533 \h </w:instrText>
        </w:r>
        <w:r w:rsidR="005D2FCC">
          <w:rPr>
            <w:noProof/>
            <w:webHidden/>
          </w:rPr>
        </w:r>
        <w:r w:rsidR="005D2FCC">
          <w:rPr>
            <w:noProof/>
            <w:webHidden/>
          </w:rPr>
          <w:fldChar w:fldCharType="separate"/>
        </w:r>
        <w:r w:rsidR="005D2FCC">
          <w:rPr>
            <w:noProof/>
            <w:webHidden/>
          </w:rPr>
          <w:t>1</w:t>
        </w:r>
        <w:r w:rsidR="005D2FCC">
          <w:rPr>
            <w:noProof/>
            <w:webHidden/>
          </w:rPr>
          <w:fldChar w:fldCharType="end"/>
        </w:r>
      </w:hyperlink>
    </w:p>
    <w:p w:rsidR="005D2FCC" w:rsidRDefault="00D122CE">
      <w:pPr>
        <w:pStyle w:val="TOC1"/>
        <w:tabs>
          <w:tab w:val="right" w:leader="dot" w:pos="8630"/>
        </w:tabs>
        <w:rPr>
          <w:rFonts w:asciiTheme="minorHAnsi" w:eastAsiaTheme="minorEastAsia" w:hAnsiTheme="minorHAnsi" w:cstheme="minorBidi"/>
          <w:noProof/>
          <w:sz w:val="22"/>
        </w:rPr>
      </w:pPr>
      <w:hyperlink w:anchor="_Toc340910534" w:history="1">
        <w:r w:rsidR="005D2FCC" w:rsidRPr="00E840E1">
          <w:rPr>
            <w:rStyle w:val="Hyperlink"/>
            <w:noProof/>
          </w:rPr>
          <w:t>Introduction</w:t>
        </w:r>
        <w:r w:rsidR="005D2FCC">
          <w:rPr>
            <w:noProof/>
            <w:webHidden/>
          </w:rPr>
          <w:tab/>
        </w:r>
        <w:r w:rsidR="005D2FCC">
          <w:rPr>
            <w:noProof/>
            <w:webHidden/>
          </w:rPr>
          <w:fldChar w:fldCharType="begin"/>
        </w:r>
        <w:r w:rsidR="005D2FCC">
          <w:rPr>
            <w:noProof/>
            <w:webHidden/>
          </w:rPr>
          <w:instrText xml:space="preserve"> PAGEREF _Toc340910534 \h </w:instrText>
        </w:r>
        <w:r w:rsidR="005D2FCC">
          <w:rPr>
            <w:noProof/>
            <w:webHidden/>
          </w:rPr>
        </w:r>
        <w:r w:rsidR="005D2FCC">
          <w:rPr>
            <w:noProof/>
            <w:webHidden/>
          </w:rPr>
          <w:fldChar w:fldCharType="separate"/>
        </w:r>
        <w:r w:rsidR="005D2FCC">
          <w:rPr>
            <w:noProof/>
            <w:webHidden/>
          </w:rPr>
          <w:t>1</w:t>
        </w:r>
        <w:r w:rsidR="005D2FCC">
          <w:rPr>
            <w:noProof/>
            <w:webHidden/>
          </w:rPr>
          <w:fldChar w:fldCharType="end"/>
        </w:r>
      </w:hyperlink>
    </w:p>
    <w:p w:rsidR="005D2FCC" w:rsidRDefault="00D122CE">
      <w:pPr>
        <w:pStyle w:val="TOC1"/>
        <w:tabs>
          <w:tab w:val="right" w:leader="dot" w:pos="8630"/>
        </w:tabs>
        <w:rPr>
          <w:rFonts w:asciiTheme="minorHAnsi" w:eastAsiaTheme="minorEastAsia" w:hAnsiTheme="minorHAnsi" w:cstheme="minorBidi"/>
          <w:noProof/>
          <w:sz w:val="22"/>
        </w:rPr>
      </w:pPr>
      <w:hyperlink w:anchor="_Toc340910535" w:history="1">
        <w:r w:rsidR="005D2FCC" w:rsidRPr="00E840E1">
          <w:rPr>
            <w:rStyle w:val="Hyperlink"/>
            <w:noProof/>
          </w:rPr>
          <w:t>Essential Questions</w:t>
        </w:r>
        <w:r w:rsidR="005D2FCC">
          <w:rPr>
            <w:noProof/>
            <w:webHidden/>
          </w:rPr>
          <w:tab/>
        </w:r>
        <w:r w:rsidR="005D2FCC">
          <w:rPr>
            <w:noProof/>
            <w:webHidden/>
          </w:rPr>
          <w:fldChar w:fldCharType="begin"/>
        </w:r>
        <w:r w:rsidR="005D2FCC">
          <w:rPr>
            <w:noProof/>
            <w:webHidden/>
          </w:rPr>
          <w:instrText xml:space="preserve"> PAGEREF _Toc340910535 \h </w:instrText>
        </w:r>
        <w:r w:rsidR="005D2FCC">
          <w:rPr>
            <w:noProof/>
            <w:webHidden/>
          </w:rPr>
        </w:r>
        <w:r w:rsidR="005D2FCC">
          <w:rPr>
            <w:noProof/>
            <w:webHidden/>
          </w:rPr>
          <w:fldChar w:fldCharType="separate"/>
        </w:r>
        <w:r w:rsidR="005D2FCC">
          <w:rPr>
            <w:noProof/>
            <w:webHidden/>
          </w:rPr>
          <w:t>2</w:t>
        </w:r>
        <w:r w:rsidR="005D2FCC">
          <w:rPr>
            <w:noProof/>
            <w:webHidden/>
          </w:rPr>
          <w:fldChar w:fldCharType="end"/>
        </w:r>
      </w:hyperlink>
    </w:p>
    <w:p w:rsidR="005D2FCC" w:rsidRDefault="00D122CE">
      <w:pPr>
        <w:pStyle w:val="TOC1"/>
        <w:tabs>
          <w:tab w:val="right" w:leader="dot" w:pos="8630"/>
        </w:tabs>
        <w:rPr>
          <w:rFonts w:asciiTheme="minorHAnsi" w:eastAsiaTheme="minorEastAsia" w:hAnsiTheme="minorHAnsi" w:cstheme="minorBidi"/>
          <w:noProof/>
          <w:sz w:val="22"/>
        </w:rPr>
      </w:pPr>
      <w:hyperlink w:anchor="_Toc340910536" w:history="1">
        <w:r w:rsidR="005D2FCC" w:rsidRPr="00E840E1">
          <w:rPr>
            <w:rStyle w:val="Hyperlink"/>
            <w:noProof/>
          </w:rPr>
          <w:t>Literature Review</w:t>
        </w:r>
        <w:r w:rsidR="005D2FCC">
          <w:rPr>
            <w:noProof/>
            <w:webHidden/>
          </w:rPr>
          <w:tab/>
        </w:r>
        <w:r w:rsidR="005D2FCC">
          <w:rPr>
            <w:noProof/>
            <w:webHidden/>
          </w:rPr>
          <w:fldChar w:fldCharType="begin"/>
        </w:r>
        <w:r w:rsidR="005D2FCC">
          <w:rPr>
            <w:noProof/>
            <w:webHidden/>
          </w:rPr>
          <w:instrText xml:space="preserve"> PAGEREF _Toc340910536 \h </w:instrText>
        </w:r>
        <w:r w:rsidR="005D2FCC">
          <w:rPr>
            <w:noProof/>
            <w:webHidden/>
          </w:rPr>
        </w:r>
        <w:r w:rsidR="005D2FCC">
          <w:rPr>
            <w:noProof/>
            <w:webHidden/>
          </w:rPr>
          <w:fldChar w:fldCharType="separate"/>
        </w:r>
        <w:r w:rsidR="005D2FCC">
          <w:rPr>
            <w:noProof/>
            <w:webHidden/>
          </w:rPr>
          <w:t>2</w:t>
        </w:r>
        <w:r w:rsidR="005D2FCC">
          <w:rPr>
            <w:noProof/>
            <w:webHidden/>
          </w:rPr>
          <w:fldChar w:fldCharType="end"/>
        </w:r>
      </w:hyperlink>
    </w:p>
    <w:p w:rsidR="005D2FCC" w:rsidRDefault="00D122CE">
      <w:pPr>
        <w:pStyle w:val="TOC2"/>
        <w:tabs>
          <w:tab w:val="right" w:leader="dot" w:pos="8630"/>
        </w:tabs>
        <w:rPr>
          <w:rFonts w:asciiTheme="minorHAnsi" w:eastAsiaTheme="minorEastAsia" w:hAnsiTheme="minorHAnsi" w:cstheme="minorBidi"/>
          <w:noProof/>
          <w:sz w:val="22"/>
        </w:rPr>
      </w:pPr>
      <w:hyperlink w:anchor="_Toc340910537" w:history="1">
        <w:r w:rsidR="005D2FCC" w:rsidRPr="00E840E1">
          <w:rPr>
            <w:rStyle w:val="Hyperlink"/>
            <w:noProof/>
          </w:rPr>
          <w:t>Effective Teaching Strategies</w:t>
        </w:r>
        <w:r w:rsidR="005D2FCC">
          <w:rPr>
            <w:noProof/>
            <w:webHidden/>
          </w:rPr>
          <w:tab/>
        </w:r>
        <w:r w:rsidR="005D2FCC">
          <w:rPr>
            <w:noProof/>
            <w:webHidden/>
          </w:rPr>
          <w:fldChar w:fldCharType="begin"/>
        </w:r>
        <w:r w:rsidR="005D2FCC">
          <w:rPr>
            <w:noProof/>
            <w:webHidden/>
          </w:rPr>
          <w:instrText xml:space="preserve"> PAGEREF _Toc340910537 \h </w:instrText>
        </w:r>
        <w:r w:rsidR="005D2FCC">
          <w:rPr>
            <w:noProof/>
            <w:webHidden/>
          </w:rPr>
        </w:r>
        <w:r w:rsidR="005D2FCC">
          <w:rPr>
            <w:noProof/>
            <w:webHidden/>
          </w:rPr>
          <w:fldChar w:fldCharType="separate"/>
        </w:r>
        <w:r w:rsidR="005D2FCC">
          <w:rPr>
            <w:noProof/>
            <w:webHidden/>
          </w:rPr>
          <w:t>2</w:t>
        </w:r>
        <w:r w:rsidR="005D2FCC">
          <w:rPr>
            <w:noProof/>
            <w:webHidden/>
          </w:rPr>
          <w:fldChar w:fldCharType="end"/>
        </w:r>
      </w:hyperlink>
    </w:p>
    <w:p w:rsidR="005D2FCC" w:rsidRDefault="00D122CE">
      <w:pPr>
        <w:pStyle w:val="TOC3"/>
        <w:tabs>
          <w:tab w:val="right" w:leader="dot" w:pos="8630"/>
        </w:tabs>
        <w:rPr>
          <w:rFonts w:asciiTheme="minorHAnsi" w:eastAsiaTheme="minorEastAsia" w:hAnsiTheme="minorHAnsi" w:cstheme="minorBidi"/>
          <w:noProof/>
          <w:sz w:val="22"/>
        </w:rPr>
      </w:pPr>
      <w:hyperlink w:anchor="_Toc340910538" w:history="1">
        <w:r w:rsidR="005D2FCC" w:rsidRPr="00E840E1">
          <w:rPr>
            <w:rStyle w:val="Hyperlink"/>
            <w:noProof/>
          </w:rPr>
          <w:t>Care</w:t>
        </w:r>
        <w:r w:rsidR="005D2FCC">
          <w:rPr>
            <w:noProof/>
            <w:webHidden/>
          </w:rPr>
          <w:tab/>
        </w:r>
        <w:r w:rsidR="005D2FCC">
          <w:rPr>
            <w:noProof/>
            <w:webHidden/>
          </w:rPr>
          <w:fldChar w:fldCharType="begin"/>
        </w:r>
        <w:r w:rsidR="005D2FCC">
          <w:rPr>
            <w:noProof/>
            <w:webHidden/>
          </w:rPr>
          <w:instrText xml:space="preserve"> PAGEREF _Toc340910538 \h </w:instrText>
        </w:r>
        <w:r w:rsidR="005D2FCC">
          <w:rPr>
            <w:noProof/>
            <w:webHidden/>
          </w:rPr>
        </w:r>
        <w:r w:rsidR="005D2FCC">
          <w:rPr>
            <w:noProof/>
            <w:webHidden/>
          </w:rPr>
          <w:fldChar w:fldCharType="separate"/>
        </w:r>
        <w:r w:rsidR="005D2FCC">
          <w:rPr>
            <w:noProof/>
            <w:webHidden/>
          </w:rPr>
          <w:t>2</w:t>
        </w:r>
        <w:r w:rsidR="005D2FCC">
          <w:rPr>
            <w:noProof/>
            <w:webHidden/>
          </w:rPr>
          <w:fldChar w:fldCharType="end"/>
        </w:r>
      </w:hyperlink>
    </w:p>
    <w:p w:rsidR="005D2FCC" w:rsidRDefault="00D122CE">
      <w:pPr>
        <w:pStyle w:val="TOC3"/>
        <w:tabs>
          <w:tab w:val="right" w:leader="dot" w:pos="8630"/>
        </w:tabs>
        <w:rPr>
          <w:rFonts w:asciiTheme="minorHAnsi" w:eastAsiaTheme="minorEastAsia" w:hAnsiTheme="minorHAnsi" w:cstheme="minorBidi"/>
          <w:noProof/>
          <w:sz w:val="22"/>
        </w:rPr>
      </w:pPr>
      <w:hyperlink w:anchor="_Toc340910539" w:history="1">
        <w:r w:rsidR="005D2FCC" w:rsidRPr="00E840E1">
          <w:rPr>
            <w:rStyle w:val="Hyperlink"/>
            <w:noProof/>
          </w:rPr>
          <w:t>Communication</w:t>
        </w:r>
        <w:r w:rsidR="005D2FCC">
          <w:rPr>
            <w:noProof/>
            <w:webHidden/>
          </w:rPr>
          <w:tab/>
        </w:r>
        <w:r w:rsidR="005D2FCC">
          <w:rPr>
            <w:noProof/>
            <w:webHidden/>
          </w:rPr>
          <w:fldChar w:fldCharType="begin"/>
        </w:r>
        <w:r w:rsidR="005D2FCC">
          <w:rPr>
            <w:noProof/>
            <w:webHidden/>
          </w:rPr>
          <w:instrText xml:space="preserve"> PAGEREF _Toc340910539 \h </w:instrText>
        </w:r>
        <w:r w:rsidR="005D2FCC">
          <w:rPr>
            <w:noProof/>
            <w:webHidden/>
          </w:rPr>
        </w:r>
        <w:r w:rsidR="005D2FCC">
          <w:rPr>
            <w:noProof/>
            <w:webHidden/>
          </w:rPr>
          <w:fldChar w:fldCharType="separate"/>
        </w:r>
        <w:r w:rsidR="005D2FCC">
          <w:rPr>
            <w:noProof/>
            <w:webHidden/>
          </w:rPr>
          <w:t>3</w:t>
        </w:r>
        <w:r w:rsidR="005D2FCC">
          <w:rPr>
            <w:noProof/>
            <w:webHidden/>
          </w:rPr>
          <w:fldChar w:fldCharType="end"/>
        </w:r>
      </w:hyperlink>
    </w:p>
    <w:p w:rsidR="005D2FCC" w:rsidRDefault="00D122CE">
      <w:pPr>
        <w:pStyle w:val="TOC3"/>
        <w:tabs>
          <w:tab w:val="right" w:leader="dot" w:pos="8630"/>
        </w:tabs>
        <w:rPr>
          <w:rFonts w:asciiTheme="minorHAnsi" w:eastAsiaTheme="minorEastAsia" w:hAnsiTheme="minorHAnsi" w:cstheme="minorBidi"/>
          <w:noProof/>
          <w:sz w:val="22"/>
        </w:rPr>
      </w:pPr>
      <w:hyperlink w:anchor="_Toc340910540" w:history="1">
        <w:r w:rsidR="005D2FCC" w:rsidRPr="00E840E1">
          <w:rPr>
            <w:rStyle w:val="Hyperlink"/>
            <w:noProof/>
          </w:rPr>
          <w:t>Interaction</w:t>
        </w:r>
        <w:r w:rsidR="005D2FCC">
          <w:rPr>
            <w:noProof/>
            <w:webHidden/>
          </w:rPr>
          <w:tab/>
        </w:r>
        <w:r w:rsidR="005D2FCC">
          <w:rPr>
            <w:noProof/>
            <w:webHidden/>
          </w:rPr>
          <w:fldChar w:fldCharType="begin"/>
        </w:r>
        <w:r w:rsidR="005D2FCC">
          <w:rPr>
            <w:noProof/>
            <w:webHidden/>
          </w:rPr>
          <w:instrText xml:space="preserve"> PAGEREF _Toc340910540 \h </w:instrText>
        </w:r>
        <w:r w:rsidR="005D2FCC">
          <w:rPr>
            <w:noProof/>
            <w:webHidden/>
          </w:rPr>
        </w:r>
        <w:r w:rsidR="005D2FCC">
          <w:rPr>
            <w:noProof/>
            <w:webHidden/>
          </w:rPr>
          <w:fldChar w:fldCharType="separate"/>
        </w:r>
        <w:r w:rsidR="005D2FCC">
          <w:rPr>
            <w:noProof/>
            <w:webHidden/>
          </w:rPr>
          <w:t>4</w:t>
        </w:r>
        <w:r w:rsidR="005D2FCC">
          <w:rPr>
            <w:noProof/>
            <w:webHidden/>
          </w:rPr>
          <w:fldChar w:fldCharType="end"/>
        </w:r>
      </w:hyperlink>
    </w:p>
    <w:p w:rsidR="005D2FCC" w:rsidRDefault="00D122CE">
      <w:pPr>
        <w:pStyle w:val="TOC2"/>
        <w:tabs>
          <w:tab w:val="right" w:leader="dot" w:pos="8630"/>
        </w:tabs>
        <w:rPr>
          <w:rFonts w:asciiTheme="minorHAnsi" w:eastAsiaTheme="minorEastAsia" w:hAnsiTheme="minorHAnsi" w:cstheme="minorBidi"/>
          <w:noProof/>
          <w:sz w:val="22"/>
        </w:rPr>
      </w:pPr>
      <w:hyperlink w:anchor="_Toc340910541" w:history="1">
        <w:r w:rsidR="005D2FCC" w:rsidRPr="00E840E1">
          <w:rPr>
            <w:rStyle w:val="Hyperlink"/>
            <w:noProof/>
          </w:rPr>
          <w:t>Course Design</w:t>
        </w:r>
        <w:r w:rsidR="005D2FCC">
          <w:rPr>
            <w:noProof/>
            <w:webHidden/>
          </w:rPr>
          <w:tab/>
        </w:r>
        <w:r w:rsidR="005D2FCC">
          <w:rPr>
            <w:noProof/>
            <w:webHidden/>
          </w:rPr>
          <w:fldChar w:fldCharType="begin"/>
        </w:r>
        <w:r w:rsidR="005D2FCC">
          <w:rPr>
            <w:noProof/>
            <w:webHidden/>
          </w:rPr>
          <w:instrText xml:space="preserve"> PAGEREF _Toc340910541 \h </w:instrText>
        </w:r>
        <w:r w:rsidR="005D2FCC">
          <w:rPr>
            <w:noProof/>
            <w:webHidden/>
          </w:rPr>
        </w:r>
        <w:r w:rsidR="005D2FCC">
          <w:rPr>
            <w:noProof/>
            <w:webHidden/>
          </w:rPr>
          <w:fldChar w:fldCharType="separate"/>
        </w:r>
        <w:r w:rsidR="005D2FCC">
          <w:rPr>
            <w:noProof/>
            <w:webHidden/>
          </w:rPr>
          <w:t>4</w:t>
        </w:r>
        <w:r w:rsidR="005D2FCC">
          <w:rPr>
            <w:noProof/>
            <w:webHidden/>
          </w:rPr>
          <w:fldChar w:fldCharType="end"/>
        </w:r>
      </w:hyperlink>
    </w:p>
    <w:p w:rsidR="005D2FCC" w:rsidRDefault="00D122CE">
      <w:pPr>
        <w:pStyle w:val="TOC3"/>
        <w:tabs>
          <w:tab w:val="right" w:leader="dot" w:pos="8630"/>
        </w:tabs>
        <w:rPr>
          <w:rFonts w:asciiTheme="minorHAnsi" w:eastAsiaTheme="minorEastAsia" w:hAnsiTheme="minorHAnsi" w:cstheme="minorBidi"/>
          <w:noProof/>
          <w:sz w:val="22"/>
        </w:rPr>
      </w:pPr>
      <w:hyperlink w:anchor="_Toc340910542" w:history="1">
        <w:r w:rsidR="005D2FCC" w:rsidRPr="00E840E1">
          <w:rPr>
            <w:rStyle w:val="Hyperlink"/>
            <w:noProof/>
          </w:rPr>
          <w:t>Technology</w:t>
        </w:r>
        <w:r w:rsidR="005D2FCC">
          <w:rPr>
            <w:noProof/>
            <w:webHidden/>
          </w:rPr>
          <w:tab/>
        </w:r>
        <w:r w:rsidR="005D2FCC">
          <w:rPr>
            <w:noProof/>
            <w:webHidden/>
          </w:rPr>
          <w:fldChar w:fldCharType="begin"/>
        </w:r>
        <w:r w:rsidR="005D2FCC">
          <w:rPr>
            <w:noProof/>
            <w:webHidden/>
          </w:rPr>
          <w:instrText xml:space="preserve"> PAGEREF _Toc340910542 \h </w:instrText>
        </w:r>
        <w:r w:rsidR="005D2FCC">
          <w:rPr>
            <w:noProof/>
            <w:webHidden/>
          </w:rPr>
        </w:r>
        <w:r w:rsidR="005D2FCC">
          <w:rPr>
            <w:noProof/>
            <w:webHidden/>
          </w:rPr>
          <w:fldChar w:fldCharType="separate"/>
        </w:r>
        <w:r w:rsidR="005D2FCC">
          <w:rPr>
            <w:noProof/>
            <w:webHidden/>
          </w:rPr>
          <w:t>6</w:t>
        </w:r>
        <w:r w:rsidR="005D2FCC">
          <w:rPr>
            <w:noProof/>
            <w:webHidden/>
          </w:rPr>
          <w:fldChar w:fldCharType="end"/>
        </w:r>
      </w:hyperlink>
    </w:p>
    <w:p w:rsidR="005D2FCC" w:rsidRDefault="00D122CE">
      <w:pPr>
        <w:pStyle w:val="TOC3"/>
        <w:tabs>
          <w:tab w:val="right" w:leader="dot" w:pos="8630"/>
        </w:tabs>
        <w:rPr>
          <w:rFonts w:asciiTheme="minorHAnsi" w:eastAsiaTheme="minorEastAsia" w:hAnsiTheme="minorHAnsi" w:cstheme="minorBidi"/>
          <w:noProof/>
          <w:sz w:val="22"/>
        </w:rPr>
      </w:pPr>
      <w:hyperlink w:anchor="_Toc340910543" w:history="1">
        <w:r w:rsidR="005D2FCC" w:rsidRPr="00E840E1">
          <w:rPr>
            <w:rStyle w:val="Hyperlink"/>
            <w:noProof/>
          </w:rPr>
          <w:t>Development</w:t>
        </w:r>
        <w:r w:rsidR="005D2FCC">
          <w:rPr>
            <w:noProof/>
            <w:webHidden/>
          </w:rPr>
          <w:tab/>
        </w:r>
        <w:r w:rsidR="005D2FCC">
          <w:rPr>
            <w:noProof/>
            <w:webHidden/>
          </w:rPr>
          <w:fldChar w:fldCharType="begin"/>
        </w:r>
        <w:r w:rsidR="005D2FCC">
          <w:rPr>
            <w:noProof/>
            <w:webHidden/>
          </w:rPr>
          <w:instrText xml:space="preserve"> PAGEREF _Toc340910543 \h </w:instrText>
        </w:r>
        <w:r w:rsidR="005D2FCC">
          <w:rPr>
            <w:noProof/>
            <w:webHidden/>
          </w:rPr>
        </w:r>
        <w:r w:rsidR="005D2FCC">
          <w:rPr>
            <w:noProof/>
            <w:webHidden/>
          </w:rPr>
          <w:fldChar w:fldCharType="separate"/>
        </w:r>
        <w:r w:rsidR="005D2FCC">
          <w:rPr>
            <w:noProof/>
            <w:webHidden/>
          </w:rPr>
          <w:t>8</w:t>
        </w:r>
        <w:r w:rsidR="005D2FCC">
          <w:rPr>
            <w:noProof/>
            <w:webHidden/>
          </w:rPr>
          <w:fldChar w:fldCharType="end"/>
        </w:r>
      </w:hyperlink>
    </w:p>
    <w:p w:rsidR="005D2FCC" w:rsidRDefault="00D122CE">
      <w:pPr>
        <w:pStyle w:val="TOC1"/>
        <w:tabs>
          <w:tab w:val="right" w:leader="dot" w:pos="8630"/>
        </w:tabs>
        <w:rPr>
          <w:rFonts w:asciiTheme="minorHAnsi" w:eastAsiaTheme="minorEastAsia" w:hAnsiTheme="minorHAnsi" w:cstheme="minorBidi"/>
          <w:noProof/>
          <w:sz w:val="22"/>
        </w:rPr>
      </w:pPr>
      <w:hyperlink w:anchor="_Toc340910544" w:history="1">
        <w:r w:rsidR="005D2FCC" w:rsidRPr="00E840E1">
          <w:rPr>
            <w:rStyle w:val="Hyperlink"/>
            <w:noProof/>
          </w:rPr>
          <w:t>Conclusion</w:t>
        </w:r>
        <w:r w:rsidR="005D2FCC">
          <w:rPr>
            <w:noProof/>
            <w:webHidden/>
          </w:rPr>
          <w:tab/>
        </w:r>
        <w:r w:rsidR="005D2FCC">
          <w:rPr>
            <w:noProof/>
            <w:webHidden/>
          </w:rPr>
          <w:fldChar w:fldCharType="begin"/>
        </w:r>
        <w:r w:rsidR="005D2FCC">
          <w:rPr>
            <w:noProof/>
            <w:webHidden/>
          </w:rPr>
          <w:instrText xml:space="preserve"> PAGEREF _Toc340910544 \h </w:instrText>
        </w:r>
        <w:r w:rsidR="005D2FCC">
          <w:rPr>
            <w:noProof/>
            <w:webHidden/>
          </w:rPr>
        </w:r>
        <w:r w:rsidR="005D2FCC">
          <w:rPr>
            <w:noProof/>
            <w:webHidden/>
          </w:rPr>
          <w:fldChar w:fldCharType="separate"/>
        </w:r>
        <w:r w:rsidR="005D2FCC">
          <w:rPr>
            <w:noProof/>
            <w:webHidden/>
          </w:rPr>
          <w:t>8</w:t>
        </w:r>
        <w:r w:rsidR="005D2FCC">
          <w:rPr>
            <w:noProof/>
            <w:webHidden/>
          </w:rPr>
          <w:fldChar w:fldCharType="end"/>
        </w:r>
      </w:hyperlink>
    </w:p>
    <w:p w:rsidR="005D2FCC" w:rsidRDefault="00D122CE">
      <w:pPr>
        <w:pStyle w:val="TOC1"/>
        <w:tabs>
          <w:tab w:val="right" w:leader="dot" w:pos="8630"/>
        </w:tabs>
        <w:rPr>
          <w:rFonts w:asciiTheme="minorHAnsi" w:eastAsiaTheme="minorEastAsia" w:hAnsiTheme="minorHAnsi" w:cstheme="minorBidi"/>
          <w:noProof/>
          <w:sz w:val="22"/>
        </w:rPr>
      </w:pPr>
      <w:hyperlink w:anchor="_Toc340910545" w:history="1">
        <w:r w:rsidR="005D2FCC" w:rsidRPr="00E840E1">
          <w:rPr>
            <w:rStyle w:val="Hyperlink"/>
            <w:noProof/>
          </w:rPr>
          <w:t>References</w:t>
        </w:r>
        <w:r w:rsidR="005D2FCC">
          <w:rPr>
            <w:noProof/>
            <w:webHidden/>
          </w:rPr>
          <w:tab/>
        </w:r>
        <w:r w:rsidR="005D2FCC">
          <w:rPr>
            <w:noProof/>
            <w:webHidden/>
          </w:rPr>
          <w:fldChar w:fldCharType="begin"/>
        </w:r>
        <w:r w:rsidR="005D2FCC">
          <w:rPr>
            <w:noProof/>
            <w:webHidden/>
          </w:rPr>
          <w:instrText xml:space="preserve"> PAGEREF _Toc340910545 \h </w:instrText>
        </w:r>
        <w:r w:rsidR="005D2FCC">
          <w:rPr>
            <w:noProof/>
            <w:webHidden/>
          </w:rPr>
        </w:r>
        <w:r w:rsidR="005D2FCC">
          <w:rPr>
            <w:noProof/>
            <w:webHidden/>
          </w:rPr>
          <w:fldChar w:fldCharType="separate"/>
        </w:r>
        <w:r w:rsidR="005D2FCC">
          <w:rPr>
            <w:noProof/>
            <w:webHidden/>
          </w:rPr>
          <w:t>11</w:t>
        </w:r>
        <w:r w:rsidR="005D2FCC">
          <w:rPr>
            <w:noProof/>
            <w:webHidden/>
          </w:rPr>
          <w:fldChar w:fldCharType="end"/>
        </w:r>
      </w:hyperlink>
    </w:p>
    <w:p w:rsidR="00EF71AD" w:rsidRDefault="0068739E" w:rsidP="003D7C73">
      <w:pPr>
        <w:pStyle w:val="Heading2"/>
      </w:pPr>
      <w:r>
        <w:fldChar w:fldCharType="end"/>
      </w:r>
    </w:p>
    <w:p w:rsidR="00EF71AD" w:rsidRDefault="00EF71AD"/>
    <w:p w:rsidR="00EF71AD" w:rsidRDefault="00EF71AD"/>
    <w:p w:rsidR="00B3767D" w:rsidRDefault="00B3767D">
      <w:pPr>
        <w:sectPr w:rsidR="00B3767D" w:rsidSect="009A4A65">
          <w:pgSz w:w="12240" w:h="15840"/>
          <w:pgMar w:top="1440" w:right="1440" w:bottom="1440" w:left="2160" w:header="720" w:footer="720" w:gutter="0"/>
          <w:pgNumType w:fmt="lowerRoman"/>
          <w:cols w:space="720"/>
          <w:docGrid w:linePitch="360"/>
        </w:sectPr>
      </w:pPr>
    </w:p>
    <w:p w:rsidR="000355D3" w:rsidRDefault="004E6D01" w:rsidP="003D7C73">
      <w:pPr>
        <w:pStyle w:val="Heading1"/>
      </w:pPr>
      <w:bookmarkStart w:id="1" w:name="_Toc340910533"/>
      <w:r>
        <w:lastRenderedPageBreak/>
        <w:t>From Brick and Mortar to High Tech Learning</w:t>
      </w:r>
      <w:bookmarkEnd w:id="1"/>
    </w:p>
    <w:p w:rsidR="00EF71AD" w:rsidRDefault="00D41D2F" w:rsidP="003D7C73">
      <w:pPr>
        <w:pStyle w:val="Heading1"/>
      </w:pPr>
      <w:bookmarkStart w:id="2" w:name="_Toc340910534"/>
      <w:r>
        <w:t>Introduction</w:t>
      </w:r>
      <w:bookmarkEnd w:id="2"/>
    </w:p>
    <w:p w:rsidR="001E1F1C" w:rsidRDefault="000355D3" w:rsidP="000355D3">
      <w:pPr>
        <w:ind w:firstLine="720"/>
        <w:contextualSpacing/>
        <w:rPr>
          <w:szCs w:val="24"/>
        </w:rPr>
      </w:pPr>
      <w:r>
        <w:rPr>
          <w:szCs w:val="24"/>
        </w:rPr>
        <w:t xml:space="preserve">Higher education has evolved from brick and mortar structures to high tech online environments.  This new learning environment allows institutions of higher education to reach students anytime and anywhere.  Learning is convenient and accessible.  </w:t>
      </w:r>
      <w:r w:rsidR="00F4656C">
        <w:rPr>
          <w:szCs w:val="24"/>
        </w:rPr>
        <w:t>Online learning has made educational opportunities available regardless of geographic, time, or other con</w:t>
      </w:r>
      <w:r w:rsidR="00CF2FFA">
        <w:rPr>
          <w:szCs w:val="24"/>
        </w:rPr>
        <w:t>s</w:t>
      </w:r>
      <w:r w:rsidR="00F4656C">
        <w:rPr>
          <w:szCs w:val="24"/>
        </w:rPr>
        <w:t>traints.</w:t>
      </w:r>
      <w:r w:rsidR="001E1F1C">
        <w:rPr>
          <w:szCs w:val="24"/>
        </w:rPr>
        <w:t xml:space="preserve"> </w:t>
      </w:r>
    </w:p>
    <w:p w:rsidR="000355D3" w:rsidRDefault="000355D3" w:rsidP="000355D3">
      <w:pPr>
        <w:ind w:firstLine="720"/>
        <w:contextualSpacing/>
        <w:rPr>
          <w:szCs w:val="24"/>
        </w:rPr>
      </w:pPr>
      <w:r>
        <w:rPr>
          <w:szCs w:val="24"/>
        </w:rPr>
        <w:t xml:space="preserve">Online education has become a priority for colleges and universities across the country with 6.1 million students taking at least one online class during fall 2010 (Allen &amp; Seaman, 2011).  According to a study conducted by Allen and Seaman sponsored by The Sloan Consortium (2011), “the rate of growth in online enrollments is ten times that of the rate in all higher education” (p. 11).  The study reports 65% of all chief academic officers believe “online learning is a critical part of their long-term strategy” (p. 4).  </w:t>
      </w:r>
    </w:p>
    <w:p w:rsidR="00F4656C" w:rsidRDefault="00FD693C" w:rsidP="00F4656C">
      <w:pPr>
        <w:ind w:firstLine="720"/>
        <w:contextualSpacing/>
        <w:rPr>
          <w:szCs w:val="24"/>
        </w:rPr>
      </w:pPr>
      <w:proofErr w:type="gramStart"/>
      <w:r>
        <w:rPr>
          <w:szCs w:val="24"/>
        </w:rPr>
        <w:t>Faculty are</w:t>
      </w:r>
      <w:proofErr w:type="gramEnd"/>
      <w:r>
        <w:rPr>
          <w:szCs w:val="24"/>
        </w:rPr>
        <w:t xml:space="preserve"> often making the shift from the classroom to an online environment.  Brown stated as reported in </w:t>
      </w:r>
      <w:proofErr w:type="spellStart"/>
      <w:r>
        <w:rPr>
          <w:szCs w:val="24"/>
        </w:rPr>
        <w:t>Fabry</w:t>
      </w:r>
      <w:proofErr w:type="spellEnd"/>
      <w:r>
        <w:rPr>
          <w:szCs w:val="24"/>
        </w:rPr>
        <w:t xml:space="preserve"> (2009), “shifting from traditional to online teaching requires a thoughtful consideration of how best to use a learner-centered approach in the delivery of online instruction to optimize instructor-learner interaction” (p. 254).  </w:t>
      </w:r>
    </w:p>
    <w:p w:rsidR="001E1F1C" w:rsidRDefault="001E1F1C" w:rsidP="001E1F1C">
      <w:pPr>
        <w:ind w:firstLine="720"/>
        <w:contextualSpacing/>
        <w:rPr>
          <w:szCs w:val="24"/>
        </w:rPr>
      </w:pPr>
      <w:r>
        <w:rPr>
          <w:szCs w:val="24"/>
        </w:rPr>
        <w:t xml:space="preserve">Faculty accustomed to teaching using a teacher-centered pedagogy must now adapt their courses to a learner-centered style.  </w:t>
      </w:r>
      <w:r w:rsidR="00F4656C">
        <w:rPr>
          <w:szCs w:val="24"/>
        </w:rPr>
        <w:t xml:space="preserve">Unfortunately, many college faculty “have had little training in pedagogy for online instruction and might be less likely to participate in online teaching due to a perceived unsettled nature of pedagogy for distance learning </w:t>
      </w:r>
      <w:r w:rsidR="00F4656C">
        <w:rPr>
          <w:szCs w:val="24"/>
        </w:rPr>
        <w:lastRenderedPageBreak/>
        <w:t>efforts” (Crawford-</w:t>
      </w:r>
      <w:proofErr w:type="spellStart"/>
      <w:r w:rsidR="00F4656C">
        <w:rPr>
          <w:szCs w:val="24"/>
        </w:rPr>
        <w:t>Ferre</w:t>
      </w:r>
      <w:proofErr w:type="spellEnd"/>
      <w:r w:rsidR="00F4656C">
        <w:rPr>
          <w:szCs w:val="24"/>
        </w:rPr>
        <w:t xml:space="preserve"> &amp; </w:t>
      </w:r>
      <w:proofErr w:type="spellStart"/>
      <w:r w:rsidR="00F4656C">
        <w:rPr>
          <w:szCs w:val="24"/>
        </w:rPr>
        <w:t>W</w:t>
      </w:r>
      <w:r w:rsidR="00DE7931">
        <w:rPr>
          <w:szCs w:val="24"/>
        </w:rPr>
        <w:t>i</w:t>
      </w:r>
      <w:r w:rsidR="00F4656C">
        <w:rPr>
          <w:szCs w:val="24"/>
        </w:rPr>
        <w:t>est</w:t>
      </w:r>
      <w:proofErr w:type="spellEnd"/>
      <w:r w:rsidR="00F4656C">
        <w:rPr>
          <w:szCs w:val="24"/>
        </w:rPr>
        <w:t xml:space="preserve">, 2012, p. 11).  </w:t>
      </w:r>
      <w:r>
        <w:rPr>
          <w:szCs w:val="24"/>
        </w:rPr>
        <w:t xml:space="preserve">With this rapid transformation, educators must understand effective strategies for teaching and designing online courses.  </w:t>
      </w:r>
    </w:p>
    <w:p w:rsidR="00465CE6" w:rsidRDefault="00465CE6" w:rsidP="001E1F1C">
      <w:pPr>
        <w:ind w:firstLine="720"/>
        <w:contextualSpacing/>
        <w:rPr>
          <w:szCs w:val="24"/>
        </w:rPr>
      </w:pPr>
      <w:bookmarkStart w:id="3" w:name="_GoBack"/>
      <w:bookmarkEnd w:id="3"/>
      <w:r w:rsidRPr="000C3CCD">
        <w:rPr>
          <w:szCs w:val="24"/>
        </w:rPr>
        <w:t>The following paper is organized around literature which identified best practices for teaching and designing online courses.  Ideas for specific applicati</w:t>
      </w:r>
      <w:r w:rsidR="00435435" w:rsidRPr="000C3CCD">
        <w:rPr>
          <w:szCs w:val="24"/>
        </w:rPr>
        <w:t>ons which can be</w:t>
      </w:r>
      <w:r w:rsidRPr="000C3CCD">
        <w:rPr>
          <w:szCs w:val="24"/>
        </w:rPr>
        <w:t xml:space="preserve"> integrat</w:t>
      </w:r>
      <w:r w:rsidR="00435435" w:rsidRPr="000C3CCD">
        <w:rPr>
          <w:szCs w:val="24"/>
        </w:rPr>
        <w:t>ed into online courses</w:t>
      </w:r>
      <w:r w:rsidRPr="000C3CCD">
        <w:rPr>
          <w:szCs w:val="24"/>
        </w:rPr>
        <w:t xml:space="preserve"> follow the literature review.</w:t>
      </w:r>
      <w:r>
        <w:rPr>
          <w:szCs w:val="24"/>
        </w:rPr>
        <w:t xml:space="preserve">  </w:t>
      </w:r>
    </w:p>
    <w:p w:rsidR="00465CE6" w:rsidRDefault="00465CE6" w:rsidP="00F46BDF">
      <w:pPr>
        <w:pStyle w:val="Heading1"/>
        <w:contextualSpacing/>
      </w:pPr>
      <w:bookmarkStart w:id="4" w:name="_Toc340910535"/>
    </w:p>
    <w:p w:rsidR="00EF71AD" w:rsidRDefault="00D41D2F" w:rsidP="00F46BDF">
      <w:pPr>
        <w:pStyle w:val="Heading1"/>
        <w:contextualSpacing/>
      </w:pPr>
      <w:r>
        <w:t>Essential Questions</w:t>
      </w:r>
      <w:bookmarkEnd w:id="4"/>
      <w:r>
        <w:t xml:space="preserve"> </w:t>
      </w:r>
    </w:p>
    <w:p w:rsidR="00C647E5" w:rsidRDefault="00C647E5" w:rsidP="000355D3">
      <w:r>
        <w:t>The paper seeks to address the following questions:</w:t>
      </w:r>
    </w:p>
    <w:p w:rsidR="000355D3" w:rsidRDefault="000355D3" w:rsidP="00ED65AC">
      <w:pPr>
        <w:pStyle w:val="ListParagraph"/>
        <w:numPr>
          <w:ilvl w:val="0"/>
          <w:numId w:val="3"/>
        </w:numPr>
      </w:pPr>
      <w:r>
        <w:t xml:space="preserve">What are some effective </w:t>
      </w:r>
      <w:r w:rsidR="00F46BDF">
        <w:t xml:space="preserve">strategies for teaching </w:t>
      </w:r>
      <w:r>
        <w:t xml:space="preserve">online </w:t>
      </w:r>
      <w:r w:rsidR="00F46BDF">
        <w:t>courses?</w:t>
      </w:r>
    </w:p>
    <w:p w:rsidR="000355D3" w:rsidRDefault="000355D3" w:rsidP="00ED65AC">
      <w:pPr>
        <w:pStyle w:val="ListParagraph"/>
        <w:numPr>
          <w:ilvl w:val="0"/>
          <w:numId w:val="3"/>
        </w:numPr>
      </w:pPr>
      <w:r>
        <w:t xml:space="preserve">What are the best practices </w:t>
      </w:r>
      <w:r w:rsidR="00F46BDF">
        <w:t xml:space="preserve">and strategies </w:t>
      </w:r>
      <w:r>
        <w:t>for de</w:t>
      </w:r>
      <w:r w:rsidR="00B878FF">
        <w:t>signing</w:t>
      </w:r>
      <w:r>
        <w:t xml:space="preserve"> online courses?</w:t>
      </w:r>
    </w:p>
    <w:p w:rsidR="00EF71AD" w:rsidRDefault="00D41D2F" w:rsidP="003D7C73">
      <w:pPr>
        <w:pStyle w:val="Heading1"/>
      </w:pPr>
      <w:bookmarkStart w:id="5" w:name="_Toc340910536"/>
      <w:r>
        <w:t>Literature Review</w:t>
      </w:r>
      <w:bookmarkEnd w:id="5"/>
      <w:r>
        <w:t xml:space="preserve"> </w:t>
      </w:r>
    </w:p>
    <w:p w:rsidR="00CD0A0B" w:rsidRDefault="00CD0A0B" w:rsidP="00CF2FFA">
      <w:r>
        <w:tab/>
        <w:t xml:space="preserve">In the </w:t>
      </w:r>
      <w:r w:rsidR="00CF2FFA">
        <w:t xml:space="preserve">essay, “The Debate about Online Learning:  Key Issues for Writing Teachers,” </w:t>
      </w:r>
      <w:r>
        <w:t>Patricia Webb Peterson explained:</w:t>
      </w:r>
    </w:p>
    <w:p w:rsidR="00CF2FFA" w:rsidRPr="00CF2FFA" w:rsidRDefault="00CD0A0B" w:rsidP="00CD0A0B">
      <w:pPr>
        <w:ind w:left="720"/>
      </w:pPr>
      <w:r>
        <w:t>T</w:t>
      </w:r>
      <w:r w:rsidR="00CF2FFA">
        <w:t>he affective factors of face-to-face teaching are not easily (if at all) replicated in distance-learning courses and without considering what student</w:t>
      </w:r>
      <w:r w:rsidR="00D7069A">
        <w:t>s</w:t>
      </w:r>
      <w:r w:rsidR="00CF2FFA">
        <w:t xml:space="preserve"> need in order to learn, our adoption of distance-learning technologies will not serve our educational goals </w:t>
      </w:r>
      <w:r w:rsidR="00CA2149">
        <w:t>(as cited in Deacon, 2012, p. 9).</w:t>
      </w:r>
    </w:p>
    <w:p w:rsidR="00EF71AD" w:rsidRDefault="00D61474" w:rsidP="003D7C73">
      <w:pPr>
        <w:pStyle w:val="Heading2"/>
      </w:pPr>
      <w:bookmarkStart w:id="6" w:name="_Toc340910537"/>
      <w:r>
        <w:t>Effective Teaching Strategies</w:t>
      </w:r>
      <w:bookmarkEnd w:id="6"/>
      <w:r w:rsidR="00D41D2F">
        <w:t xml:space="preserve"> </w:t>
      </w:r>
    </w:p>
    <w:p w:rsidR="0038401C" w:rsidRPr="0038401C" w:rsidRDefault="0038401C" w:rsidP="0046143E">
      <w:r>
        <w:tab/>
        <w:t xml:space="preserve">The online teaching environment can be cold and impersonal.  Many envision the online classroom with little interaction between the professor and other students.  </w:t>
      </w:r>
      <w:r w:rsidR="00D05715">
        <w:lastRenderedPageBreak/>
        <w:t xml:space="preserve">However, this is not the case when </w:t>
      </w:r>
      <w:proofErr w:type="gramStart"/>
      <w:r w:rsidR="00D05715">
        <w:t>faculty utilize</w:t>
      </w:r>
      <w:proofErr w:type="gramEnd"/>
      <w:r w:rsidR="00D05715">
        <w:t xml:space="preserve"> effective teaching strategies in the online classroom.</w:t>
      </w:r>
    </w:p>
    <w:p w:rsidR="00641573" w:rsidRDefault="00B878FF" w:rsidP="00641573">
      <w:pPr>
        <w:pStyle w:val="Heading3"/>
      </w:pPr>
      <w:bookmarkStart w:id="7" w:name="_Toc340910538"/>
      <w:r>
        <w:t>Care</w:t>
      </w:r>
      <w:bookmarkEnd w:id="7"/>
    </w:p>
    <w:p w:rsidR="00641573" w:rsidRDefault="00455CBB" w:rsidP="00641573">
      <w:r>
        <w:tab/>
        <w:t xml:space="preserve">Deacon (2012) recommends creating a “context of care” within the online classroom.  She </w:t>
      </w:r>
      <w:r w:rsidR="00C60E42">
        <w:t>explains</w:t>
      </w:r>
      <w:r>
        <w:t xml:space="preserve"> a “context of care” </w:t>
      </w:r>
      <w:r w:rsidR="00C60E42">
        <w:t>creates “a robust environment for student learning; it facilitates better dialogue between students and teachers and allows teachers to draw out individual students and help them achieve their potential” (p. 6).  Anticipating student anxiety and minimizing anxiety from technological concerns is a key component of creating a “context of care”.  Deacon (2012) recommended the following strategies to prevent technological issues</w:t>
      </w:r>
      <w:r w:rsidR="00406F69">
        <w:t xml:space="preserve"> and to encourage contact</w:t>
      </w:r>
      <w:r w:rsidR="00C60E42">
        <w:t>:</w:t>
      </w:r>
    </w:p>
    <w:p w:rsidR="00C60E42" w:rsidRDefault="00406F69" w:rsidP="00C60E42">
      <w:pPr>
        <w:pStyle w:val="ListParagraph"/>
        <w:numPr>
          <w:ilvl w:val="0"/>
          <w:numId w:val="1"/>
        </w:numPr>
      </w:pPr>
      <w:r>
        <w:t>Develop a “FAQ about online classes” to provide answers to frequently asked questions.</w:t>
      </w:r>
    </w:p>
    <w:p w:rsidR="00406F69" w:rsidRDefault="00406F69" w:rsidP="00C60E42">
      <w:pPr>
        <w:pStyle w:val="ListParagraph"/>
        <w:numPr>
          <w:ilvl w:val="0"/>
          <w:numId w:val="1"/>
        </w:numPr>
      </w:pPr>
      <w:r>
        <w:t>Create a discussion thread or “student lounge” forum to entertain student questions and discuss concerns.</w:t>
      </w:r>
    </w:p>
    <w:p w:rsidR="00FD693C" w:rsidRDefault="00406F69" w:rsidP="00FD693C">
      <w:pPr>
        <w:ind w:firstLine="720"/>
        <w:contextualSpacing/>
        <w:rPr>
          <w:szCs w:val="24"/>
        </w:rPr>
      </w:pPr>
      <w:r>
        <w:t xml:space="preserve">Student anxiety can be reduced by the “careful organization and presentation of course material” (Deacon, 2012, p. 7).  Deacon advises the structure of the course should be consistent and predictable.  To prevent overload, she </w:t>
      </w:r>
      <w:r w:rsidR="00D7069A">
        <w:t xml:space="preserve">recommends </w:t>
      </w:r>
      <w:r>
        <w:t>post</w:t>
      </w:r>
      <w:r w:rsidR="00D7069A">
        <w:t>ing</w:t>
      </w:r>
      <w:r>
        <w:t xml:space="preserve"> one unit at a time.  </w:t>
      </w:r>
      <w:r w:rsidR="00FD693C">
        <w:rPr>
          <w:szCs w:val="24"/>
        </w:rPr>
        <w:t>Lawton et al. (2012) advise course designers to “present words as audio narration rather than onscreen text” (p. 252) to reduce cognitive load.</w:t>
      </w:r>
    </w:p>
    <w:p w:rsidR="00465CE6" w:rsidRPr="000C3CCD" w:rsidRDefault="00465CE6" w:rsidP="00465CE6">
      <w:pPr>
        <w:pStyle w:val="Heading4"/>
      </w:pPr>
      <w:r w:rsidRPr="000C3CCD">
        <w:t>Integration</w:t>
      </w:r>
    </w:p>
    <w:p w:rsidR="009A4C1D" w:rsidRPr="00214732" w:rsidRDefault="009A4C1D" w:rsidP="009A4C1D">
      <w:r w:rsidRPr="000C3CCD">
        <w:tab/>
      </w:r>
      <w:r w:rsidR="00213287" w:rsidRPr="000C3CCD">
        <w:t>A</w:t>
      </w:r>
      <w:r w:rsidRPr="000C3CCD">
        <w:t xml:space="preserve"> “context of care” can be </w:t>
      </w:r>
      <w:r w:rsidR="00214732" w:rsidRPr="000C3CCD">
        <w:t xml:space="preserve">created with a </w:t>
      </w:r>
      <w:r w:rsidR="00214732" w:rsidRPr="000C3CCD">
        <w:rPr>
          <w:i/>
        </w:rPr>
        <w:t>Start Here</w:t>
      </w:r>
      <w:r w:rsidR="00214732" w:rsidRPr="000C3CCD">
        <w:t xml:space="preserve"> menu designed to guide students through the beginning of the course.  Faculty may in</w:t>
      </w:r>
      <w:r w:rsidR="00213287" w:rsidRPr="000C3CCD">
        <w:t>tegrate</w:t>
      </w:r>
      <w:r w:rsidR="00214732" w:rsidRPr="000C3CCD">
        <w:t xml:space="preserve"> a student lounge or water cooler discussion area allowing students to communicate with one another in a </w:t>
      </w:r>
      <w:r w:rsidR="00214732" w:rsidRPr="000C3CCD">
        <w:lastRenderedPageBreak/>
        <w:t xml:space="preserve">relaxed format.  </w:t>
      </w:r>
      <w:r w:rsidR="00213287" w:rsidRPr="000C3CCD">
        <w:t xml:space="preserve">Incorporating a </w:t>
      </w:r>
      <w:r w:rsidR="00214732" w:rsidRPr="000C3CCD">
        <w:t>Frequently Asked Questions area</w:t>
      </w:r>
      <w:r w:rsidR="00213287" w:rsidRPr="000C3CCD">
        <w:t xml:space="preserve"> within the course allows faculty to address many questions and concerns.</w:t>
      </w:r>
      <w:r w:rsidR="00214732">
        <w:t xml:space="preserve"> </w:t>
      </w:r>
    </w:p>
    <w:p w:rsidR="00B878FF" w:rsidRDefault="00B878FF" w:rsidP="00B878FF">
      <w:pPr>
        <w:pStyle w:val="Heading3"/>
      </w:pPr>
      <w:bookmarkStart w:id="8" w:name="_Toc340910539"/>
      <w:r>
        <w:t>Communication</w:t>
      </w:r>
      <w:bookmarkEnd w:id="8"/>
    </w:p>
    <w:p w:rsidR="00087D79" w:rsidRDefault="00087D79" w:rsidP="00B878FF">
      <w:pPr>
        <w:ind w:firstLine="720"/>
      </w:pPr>
      <w:r>
        <w:t>Instructors should provide continuous communicati</w:t>
      </w:r>
      <w:r w:rsidR="00923C7F">
        <w:t>on which is proactive, diligent, and fulfills commitments made to students</w:t>
      </w:r>
      <w:r w:rsidR="007A64CE">
        <w:t xml:space="preserve"> (Fisher and Wickersham, 2009)</w:t>
      </w:r>
      <w:r w:rsidR="00923C7F">
        <w:t xml:space="preserve">.  </w:t>
      </w:r>
      <w:r>
        <w:t>Fisher and Wickersham (2009) emphasize feedback must be “prompt, relevant, and contin</w:t>
      </w:r>
      <w:r w:rsidR="00923C7F">
        <w:t>u</w:t>
      </w:r>
      <w:r>
        <w:t xml:space="preserve">ous” (p. 282).  </w:t>
      </w:r>
      <w:r w:rsidR="00E438DB">
        <w:t xml:space="preserve">In a study conducted by </w:t>
      </w:r>
      <w:proofErr w:type="spellStart"/>
      <w:r w:rsidR="00E438DB">
        <w:t>Heischmidt</w:t>
      </w:r>
      <w:proofErr w:type="spellEnd"/>
      <w:r w:rsidR="00E438DB">
        <w:t xml:space="preserve"> and </w:t>
      </w:r>
      <w:proofErr w:type="spellStart"/>
      <w:r w:rsidR="00E438DB">
        <w:t>Damoiseau</w:t>
      </w:r>
      <w:proofErr w:type="spellEnd"/>
      <w:r w:rsidR="00E438DB">
        <w:t xml:space="preserve"> (2012) </w:t>
      </w:r>
      <w:r w:rsidR="00D7069A">
        <w:t>instructors should be easily accessible, the course website should be available any time of the day or week, and feedback should be 1</w:t>
      </w:r>
      <w:r w:rsidR="00C039FF">
        <w:t xml:space="preserve">) </w:t>
      </w:r>
      <w:r w:rsidR="00D7069A">
        <w:t xml:space="preserve">timely on </w:t>
      </w:r>
      <w:r w:rsidR="00C039FF">
        <w:t xml:space="preserve">assignments and tests, </w:t>
      </w:r>
      <w:r w:rsidR="00D7069A">
        <w:t>2) comprehensive</w:t>
      </w:r>
      <w:r w:rsidR="00C039FF">
        <w:t xml:space="preserve">, </w:t>
      </w:r>
      <w:r w:rsidR="00D7069A">
        <w:t>3</w:t>
      </w:r>
      <w:r w:rsidR="00C039FF">
        <w:t>) timel</w:t>
      </w:r>
      <w:r w:rsidR="00D7069A">
        <w:t>y on grading assignments and recording grades in the online grade book.</w:t>
      </w:r>
      <w:r w:rsidR="00C039FF">
        <w:t xml:space="preserve">  </w:t>
      </w:r>
    </w:p>
    <w:p w:rsidR="00213287" w:rsidRDefault="00213287" w:rsidP="00213287">
      <w:pPr>
        <w:ind w:firstLine="720"/>
      </w:pPr>
      <w:r w:rsidRPr="000C3CCD">
        <w:t>Integration</w:t>
      </w:r>
    </w:p>
    <w:p w:rsidR="00213287" w:rsidRPr="00641573" w:rsidRDefault="00AB1E09" w:rsidP="00213287">
      <w:pPr>
        <w:ind w:firstLine="720"/>
      </w:pPr>
      <w:r>
        <w:t>Rubrics are a valuable tool for providing feedback.  Rubrics should be provided</w:t>
      </w:r>
    </w:p>
    <w:p w:rsidR="00641573" w:rsidRDefault="00641573" w:rsidP="00641573">
      <w:pPr>
        <w:pStyle w:val="Heading3"/>
      </w:pPr>
      <w:bookmarkStart w:id="9" w:name="_Toc340910540"/>
      <w:r>
        <w:t>Interaction</w:t>
      </w:r>
      <w:bookmarkEnd w:id="9"/>
    </w:p>
    <w:p w:rsidR="001345B7" w:rsidRDefault="00AB77C1" w:rsidP="00AB77C1">
      <w:r>
        <w:tab/>
      </w:r>
      <w:proofErr w:type="gramStart"/>
      <w:r w:rsidR="00CA5D99">
        <w:t>Faculty have</w:t>
      </w:r>
      <w:proofErr w:type="gramEnd"/>
      <w:r w:rsidR="00CA5D99">
        <w:t xml:space="preserve"> the ability to minimize student anxiety and maximum opportunities for learning by addressing the affective and social components in online courses (Deacon, 2012).  An important component is to create a sense of community.  </w:t>
      </w:r>
      <w:proofErr w:type="spellStart"/>
      <w:r w:rsidR="00CA5D99">
        <w:t>Potvin</w:t>
      </w:r>
      <w:proofErr w:type="spellEnd"/>
      <w:r w:rsidR="00CA5D99">
        <w:t xml:space="preserve"> (2012) insists community development “must be designed for and intentionally built” (p. 1) into the course design.  </w:t>
      </w:r>
    </w:p>
    <w:p w:rsidR="0082421F" w:rsidRDefault="00766DBA" w:rsidP="001345B7">
      <w:pPr>
        <w:ind w:firstLine="720"/>
      </w:pPr>
      <w:r>
        <w:t xml:space="preserve">Deacon (2012) emphasizes building a sense of community through online discussion.  Listening is the key component and instructors should set the tone for the discussion.  Deacon (2012) suggests instructors “shape discussion threads and topics around students’ concerns, backgrounds, and experiences” (p. 8).  </w:t>
      </w:r>
      <w:r w:rsidR="0082421F">
        <w:t xml:space="preserve">Allowing students the </w:t>
      </w:r>
      <w:r w:rsidR="0082421F">
        <w:lastRenderedPageBreak/>
        <w:t xml:space="preserve">freedom to shape discussion around their own concerns and interests will increase participation and </w:t>
      </w:r>
      <w:r w:rsidR="00CF2FFA">
        <w:t xml:space="preserve">their </w:t>
      </w:r>
      <w:r w:rsidR="0082421F">
        <w:t xml:space="preserve">interest in the topic.  </w:t>
      </w:r>
    </w:p>
    <w:p w:rsidR="00766DBA" w:rsidRDefault="00766DBA" w:rsidP="0082421F">
      <w:pPr>
        <w:ind w:firstLine="720"/>
      </w:pPr>
      <w:r>
        <w:t xml:space="preserve">Instructors may share their own </w:t>
      </w:r>
      <w:r w:rsidR="00554D6E">
        <w:t>perspectives;</w:t>
      </w:r>
      <w:r>
        <w:t xml:space="preserve"> however, </w:t>
      </w:r>
      <w:r w:rsidR="00775FF2">
        <w:t>the perspectives must be connected to those of students.  A student should not misinterpret the instructor</w:t>
      </w:r>
      <w:r w:rsidR="00D7069A">
        <w:t>’</w:t>
      </w:r>
      <w:r w:rsidR="00775FF2">
        <w:t>s thoughts as the best or the correct position on a subject</w:t>
      </w:r>
      <w:r w:rsidR="00D7069A">
        <w:t>.</w:t>
      </w:r>
    </w:p>
    <w:p w:rsidR="00EF71AD" w:rsidRDefault="00D61474" w:rsidP="007D2870">
      <w:pPr>
        <w:pStyle w:val="Heading2"/>
      </w:pPr>
      <w:bookmarkStart w:id="10" w:name="_Toc340910541"/>
      <w:r>
        <w:t>Course De</w:t>
      </w:r>
      <w:r w:rsidR="00B878FF">
        <w:t>sign</w:t>
      </w:r>
      <w:bookmarkEnd w:id="10"/>
      <w:r w:rsidR="00D41D2F">
        <w:t xml:space="preserve"> </w:t>
      </w:r>
    </w:p>
    <w:p w:rsidR="004603DD" w:rsidRDefault="00B878FF" w:rsidP="004603DD">
      <w:pPr>
        <w:ind w:firstLine="720"/>
        <w:contextualSpacing/>
        <w:rPr>
          <w:szCs w:val="24"/>
        </w:rPr>
      </w:pPr>
      <w:r>
        <w:tab/>
      </w:r>
      <w:proofErr w:type="gramStart"/>
      <w:r>
        <w:t>“Successful online instruction requires new methods of course design” (Crawford-</w:t>
      </w:r>
      <w:proofErr w:type="spellStart"/>
      <w:r>
        <w:t>Ferre</w:t>
      </w:r>
      <w:proofErr w:type="spellEnd"/>
      <w:r>
        <w:t xml:space="preserve"> &amp; </w:t>
      </w:r>
      <w:proofErr w:type="spellStart"/>
      <w:r>
        <w:t>Wiest</w:t>
      </w:r>
      <w:proofErr w:type="spellEnd"/>
      <w:r>
        <w:t>, 2012, p. 12).</w:t>
      </w:r>
      <w:proofErr w:type="gramEnd"/>
      <w:r w:rsidR="00D94C06">
        <w:t xml:space="preserve">  </w:t>
      </w:r>
      <w:r w:rsidR="004603DD">
        <w:rPr>
          <w:szCs w:val="24"/>
        </w:rPr>
        <w:t xml:space="preserve">Studies on effective online course design are abundant.  Despite the research, and the increasing number of online courses, </w:t>
      </w:r>
      <w:proofErr w:type="spellStart"/>
      <w:r w:rsidR="004603DD">
        <w:rPr>
          <w:szCs w:val="24"/>
        </w:rPr>
        <w:t>Fabry</w:t>
      </w:r>
      <w:proofErr w:type="spellEnd"/>
      <w:r w:rsidR="004603DD">
        <w:rPr>
          <w:szCs w:val="24"/>
        </w:rPr>
        <w:t xml:space="preserve"> (2009) found “many are not instructionally sound” (p. 255).  Many educators believe online courses can be developed using the same design principles as traditional classroom courses.  Others believe unique design principles must be created to respond to the technological requirements of online courses.  </w:t>
      </w:r>
    </w:p>
    <w:p w:rsidR="00FD693C" w:rsidRDefault="000A3D20" w:rsidP="00FD693C">
      <w:pPr>
        <w:ind w:firstLine="720"/>
        <w:contextualSpacing/>
        <w:rPr>
          <w:szCs w:val="24"/>
        </w:rPr>
      </w:pPr>
      <w:r>
        <w:rPr>
          <w:szCs w:val="24"/>
        </w:rPr>
        <w:t xml:space="preserve">According to </w:t>
      </w:r>
      <w:r w:rsidR="00FD693C">
        <w:rPr>
          <w:szCs w:val="24"/>
        </w:rPr>
        <w:t xml:space="preserve">Wiggins and </w:t>
      </w:r>
      <w:proofErr w:type="spellStart"/>
      <w:r w:rsidR="00FD693C">
        <w:rPr>
          <w:szCs w:val="24"/>
        </w:rPr>
        <w:t>McTighe’s</w:t>
      </w:r>
      <w:proofErr w:type="spellEnd"/>
      <w:r w:rsidR="00FD693C">
        <w:rPr>
          <w:szCs w:val="24"/>
        </w:rPr>
        <w:t xml:space="preserve"> </w:t>
      </w:r>
      <w:r w:rsidR="00FD693C" w:rsidRPr="009173E2">
        <w:rPr>
          <w:i/>
          <w:szCs w:val="24"/>
        </w:rPr>
        <w:t xml:space="preserve">Understanding </w:t>
      </w:r>
      <w:r w:rsidR="00FD693C">
        <w:rPr>
          <w:i/>
          <w:szCs w:val="24"/>
        </w:rPr>
        <w:t>b</w:t>
      </w:r>
      <w:r w:rsidR="00FD693C" w:rsidRPr="009173E2">
        <w:rPr>
          <w:i/>
          <w:szCs w:val="24"/>
        </w:rPr>
        <w:t>y Design</w:t>
      </w:r>
      <w:r w:rsidR="00003325">
        <w:rPr>
          <w:i/>
          <w:szCs w:val="24"/>
        </w:rPr>
        <w:t xml:space="preserve">, </w:t>
      </w:r>
      <w:r w:rsidR="00003325">
        <w:rPr>
          <w:szCs w:val="24"/>
        </w:rPr>
        <w:t>course design</w:t>
      </w:r>
      <w:r w:rsidR="00FD693C">
        <w:rPr>
          <w:i/>
          <w:szCs w:val="24"/>
        </w:rPr>
        <w:t xml:space="preserve"> </w:t>
      </w:r>
      <w:r w:rsidR="00003325">
        <w:rPr>
          <w:szCs w:val="24"/>
        </w:rPr>
        <w:t>consists</w:t>
      </w:r>
      <w:r w:rsidR="00FD693C">
        <w:rPr>
          <w:szCs w:val="24"/>
        </w:rPr>
        <w:t xml:space="preserve"> of three basic steps</w:t>
      </w:r>
      <w:r w:rsidR="00003325">
        <w:rPr>
          <w:szCs w:val="24"/>
        </w:rPr>
        <w:t xml:space="preserve"> (Lawton et al. (2012)</w:t>
      </w:r>
      <w:r w:rsidR="00FD693C">
        <w:rPr>
          <w:szCs w:val="24"/>
        </w:rPr>
        <w:t xml:space="preserve">.  Course developers should create </w:t>
      </w:r>
      <w:r w:rsidR="00FD693C" w:rsidRPr="009173E2">
        <w:rPr>
          <w:i/>
          <w:szCs w:val="24"/>
        </w:rPr>
        <w:t>Big Ideas</w:t>
      </w:r>
      <w:r w:rsidR="00FD693C">
        <w:rPr>
          <w:szCs w:val="24"/>
        </w:rPr>
        <w:t xml:space="preserve"> with units of instruction centered </w:t>
      </w:r>
      <w:proofErr w:type="gramStart"/>
      <w:r w:rsidR="00FD693C">
        <w:rPr>
          <w:szCs w:val="24"/>
        </w:rPr>
        <w:t>around</w:t>
      </w:r>
      <w:proofErr w:type="gramEnd"/>
      <w:r w:rsidR="00FD693C">
        <w:rPr>
          <w:szCs w:val="24"/>
        </w:rPr>
        <w:t xml:space="preserve"> basic concepts.  Assessments should be developed to gauge the level of understanding of each idea.  The final step is the creation of learning activities and presentations.  </w:t>
      </w:r>
      <w:r w:rsidR="00FD693C">
        <w:rPr>
          <w:szCs w:val="24"/>
        </w:rPr>
        <w:tab/>
      </w:r>
    </w:p>
    <w:p w:rsidR="00FD693C" w:rsidRDefault="00FD693C" w:rsidP="00FD693C">
      <w:pPr>
        <w:ind w:firstLine="720"/>
        <w:contextualSpacing/>
        <w:rPr>
          <w:szCs w:val="24"/>
        </w:rPr>
      </w:pPr>
      <w:r>
        <w:rPr>
          <w:szCs w:val="24"/>
        </w:rPr>
        <w:t xml:space="preserve">Dayton and Vaughn (2007) believe effective course design a) creates a learning community; b) presents appropriate challenges; and c) fosters individualized motivation and growth.    These themes were adapted from </w:t>
      </w:r>
      <w:proofErr w:type="spellStart"/>
      <w:r>
        <w:rPr>
          <w:szCs w:val="24"/>
        </w:rPr>
        <w:t>Chickering</w:t>
      </w:r>
      <w:proofErr w:type="spellEnd"/>
      <w:r>
        <w:rPr>
          <w:szCs w:val="24"/>
        </w:rPr>
        <w:t xml:space="preserve"> and </w:t>
      </w:r>
      <w:proofErr w:type="spellStart"/>
      <w:r>
        <w:rPr>
          <w:szCs w:val="24"/>
        </w:rPr>
        <w:t>Gamson’s</w:t>
      </w:r>
      <w:proofErr w:type="spellEnd"/>
      <w:r>
        <w:rPr>
          <w:szCs w:val="24"/>
        </w:rPr>
        <w:t xml:space="preserve"> “Seven Principles for Good Practice in Undergraduate Education”.  These principles which promote effective course design: </w:t>
      </w:r>
    </w:p>
    <w:p w:rsidR="00FD693C" w:rsidRDefault="00FD693C" w:rsidP="00FD693C">
      <w:pPr>
        <w:pStyle w:val="ListParagraph"/>
        <w:numPr>
          <w:ilvl w:val="0"/>
          <w:numId w:val="4"/>
        </w:numPr>
        <w:spacing w:after="200"/>
        <w:rPr>
          <w:szCs w:val="24"/>
        </w:rPr>
      </w:pPr>
      <w:r>
        <w:rPr>
          <w:szCs w:val="24"/>
        </w:rPr>
        <w:lastRenderedPageBreak/>
        <w:t>C</w:t>
      </w:r>
      <w:r w:rsidRPr="007E3E60">
        <w:rPr>
          <w:szCs w:val="24"/>
        </w:rPr>
        <w:t>ontact between students and faculty</w:t>
      </w:r>
      <w:r>
        <w:rPr>
          <w:szCs w:val="24"/>
        </w:rPr>
        <w:t>.</w:t>
      </w:r>
    </w:p>
    <w:p w:rsidR="00FD693C" w:rsidRDefault="00FD693C" w:rsidP="00FD693C">
      <w:pPr>
        <w:pStyle w:val="ListParagraph"/>
        <w:numPr>
          <w:ilvl w:val="0"/>
          <w:numId w:val="4"/>
        </w:numPr>
        <w:spacing w:after="200"/>
        <w:rPr>
          <w:szCs w:val="24"/>
        </w:rPr>
      </w:pPr>
      <w:r>
        <w:rPr>
          <w:szCs w:val="24"/>
        </w:rPr>
        <w:t>D</w:t>
      </w:r>
      <w:r w:rsidRPr="007E3E60">
        <w:rPr>
          <w:szCs w:val="24"/>
        </w:rPr>
        <w:t>evelop</w:t>
      </w:r>
      <w:r>
        <w:rPr>
          <w:szCs w:val="24"/>
        </w:rPr>
        <w:t>s</w:t>
      </w:r>
      <w:r w:rsidRPr="007E3E60">
        <w:rPr>
          <w:szCs w:val="24"/>
        </w:rPr>
        <w:t xml:space="preserve"> re</w:t>
      </w:r>
      <w:r>
        <w:rPr>
          <w:szCs w:val="24"/>
        </w:rPr>
        <w:t>ciprocity and cooperation among students.</w:t>
      </w:r>
    </w:p>
    <w:p w:rsidR="00FD693C" w:rsidRDefault="00FD693C" w:rsidP="00FD693C">
      <w:pPr>
        <w:pStyle w:val="ListParagraph"/>
        <w:numPr>
          <w:ilvl w:val="0"/>
          <w:numId w:val="4"/>
        </w:numPr>
        <w:spacing w:after="200"/>
        <w:rPr>
          <w:szCs w:val="24"/>
        </w:rPr>
      </w:pPr>
      <w:r>
        <w:rPr>
          <w:szCs w:val="24"/>
        </w:rPr>
        <w:t>Uses active learning techniques.</w:t>
      </w:r>
    </w:p>
    <w:p w:rsidR="00FD693C" w:rsidRDefault="00FD693C" w:rsidP="00FD693C">
      <w:pPr>
        <w:pStyle w:val="ListParagraph"/>
        <w:numPr>
          <w:ilvl w:val="0"/>
          <w:numId w:val="4"/>
        </w:numPr>
        <w:spacing w:after="200"/>
        <w:rPr>
          <w:szCs w:val="24"/>
        </w:rPr>
      </w:pPr>
      <w:r>
        <w:rPr>
          <w:szCs w:val="24"/>
        </w:rPr>
        <w:t>Emphasizes time on task.</w:t>
      </w:r>
    </w:p>
    <w:p w:rsidR="00FD693C" w:rsidRDefault="00FD693C" w:rsidP="00FD693C">
      <w:pPr>
        <w:pStyle w:val="ListParagraph"/>
        <w:numPr>
          <w:ilvl w:val="0"/>
          <w:numId w:val="4"/>
        </w:numPr>
        <w:spacing w:after="200"/>
        <w:rPr>
          <w:szCs w:val="24"/>
        </w:rPr>
      </w:pPr>
      <w:r>
        <w:rPr>
          <w:szCs w:val="24"/>
        </w:rPr>
        <w:t>Communicates high expectations.</w:t>
      </w:r>
    </w:p>
    <w:p w:rsidR="00FD693C" w:rsidRDefault="00FD693C" w:rsidP="00FD693C">
      <w:pPr>
        <w:pStyle w:val="ListParagraph"/>
        <w:numPr>
          <w:ilvl w:val="0"/>
          <w:numId w:val="4"/>
        </w:numPr>
        <w:spacing w:after="200"/>
        <w:rPr>
          <w:szCs w:val="24"/>
        </w:rPr>
      </w:pPr>
      <w:r>
        <w:rPr>
          <w:szCs w:val="24"/>
        </w:rPr>
        <w:t>Gives prompt feedback.</w:t>
      </w:r>
    </w:p>
    <w:p w:rsidR="00FD693C" w:rsidRDefault="00FD693C" w:rsidP="00FD693C">
      <w:pPr>
        <w:pStyle w:val="ListParagraph"/>
        <w:numPr>
          <w:ilvl w:val="0"/>
          <w:numId w:val="4"/>
        </w:numPr>
        <w:spacing w:after="200"/>
        <w:rPr>
          <w:szCs w:val="24"/>
        </w:rPr>
      </w:pPr>
      <w:r>
        <w:rPr>
          <w:szCs w:val="24"/>
        </w:rPr>
        <w:t xml:space="preserve">Respects diverse talents and ways of learning.  </w:t>
      </w:r>
    </w:p>
    <w:p w:rsidR="00FD693C" w:rsidRDefault="00FD693C" w:rsidP="00FD693C">
      <w:pPr>
        <w:ind w:firstLine="720"/>
        <w:rPr>
          <w:szCs w:val="24"/>
        </w:rPr>
      </w:pPr>
      <w:r>
        <w:rPr>
          <w:szCs w:val="24"/>
        </w:rPr>
        <w:t xml:space="preserve">There are several existing models and frameworks for the development of effective online course design.  In addition to </w:t>
      </w:r>
      <w:proofErr w:type="spellStart"/>
      <w:r>
        <w:rPr>
          <w:szCs w:val="24"/>
        </w:rPr>
        <w:t>Chickering</w:t>
      </w:r>
      <w:proofErr w:type="spellEnd"/>
      <w:r>
        <w:rPr>
          <w:szCs w:val="24"/>
        </w:rPr>
        <w:t xml:space="preserve"> and </w:t>
      </w:r>
      <w:proofErr w:type="spellStart"/>
      <w:r>
        <w:rPr>
          <w:szCs w:val="24"/>
        </w:rPr>
        <w:t>Gamson’s</w:t>
      </w:r>
      <w:proofErr w:type="spellEnd"/>
      <w:r>
        <w:rPr>
          <w:szCs w:val="24"/>
        </w:rPr>
        <w:t xml:space="preserve"> Seven Principles, Oliver and Herrington identified features of learning tasks, learning supports, and learning resources for the design and development of effective online courses (Ireland, </w:t>
      </w:r>
      <w:proofErr w:type="spellStart"/>
      <w:r>
        <w:rPr>
          <w:szCs w:val="24"/>
        </w:rPr>
        <w:t>Correia</w:t>
      </w:r>
      <w:proofErr w:type="spellEnd"/>
      <w:r>
        <w:rPr>
          <w:szCs w:val="24"/>
        </w:rPr>
        <w:t xml:space="preserve">, &amp; Griffin, 2009).  Garrison and Anderson emphasized the importance of cognitive presence, social presence, and teacher presence within the course design (2009).  </w:t>
      </w:r>
    </w:p>
    <w:p w:rsidR="00337D1F" w:rsidRPr="00337D1F" w:rsidRDefault="00337D1F" w:rsidP="00B8712C">
      <w:pPr>
        <w:pStyle w:val="Heading3"/>
      </w:pPr>
      <w:bookmarkStart w:id="11" w:name="_Toc340910542"/>
      <w:r>
        <w:t>Technology</w:t>
      </w:r>
      <w:bookmarkEnd w:id="11"/>
      <w:r>
        <w:t xml:space="preserve"> </w:t>
      </w:r>
    </w:p>
    <w:p w:rsidR="007D2870" w:rsidRPr="007D2870" w:rsidRDefault="007D2870" w:rsidP="007D2870">
      <w:r>
        <w:tab/>
      </w:r>
      <w:r>
        <w:rPr>
          <w:szCs w:val="24"/>
        </w:rPr>
        <w:t xml:space="preserve">Many institutions of higher education utilize packaged course management systems (CMS) including </w:t>
      </w:r>
      <w:proofErr w:type="spellStart"/>
      <w:r>
        <w:rPr>
          <w:szCs w:val="24"/>
        </w:rPr>
        <w:t>BlackBoard</w:t>
      </w:r>
      <w:proofErr w:type="spellEnd"/>
      <w:r w:rsidR="00266362">
        <w:rPr>
          <w:szCs w:val="24"/>
        </w:rPr>
        <w:t>,</w:t>
      </w:r>
      <w:r>
        <w:rPr>
          <w:szCs w:val="24"/>
        </w:rPr>
        <w:t xml:space="preserve"> Moodle</w:t>
      </w:r>
      <w:r w:rsidR="00266362">
        <w:rPr>
          <w:szCs w:val="24"/>
        </w:rPr>
        <w:t xml:space="preserve">, </w:t>
      </w:r>
      <w:r w:rsidR="00003399">
        <w:rPr>
          <w:szCs w:val="24"/>
        </w:rPr>
        <w:t xml:space="preserve">ANGEL, </w:t>
      </w:r>
      <w:r w:rsidR="00266362">
        <w:rPr>
          <w:szCs w:val="24"/>
        </w:rPr>
        <w:t>and Desire to Learn (D2L)</w:t>
      </w:r>
      <w:r>
        <w:rPr>
          <w:szCs w:val="24"/>
        </w:rPr>
        <w:t>.   Technology should be adopted w</w:t>
      </w:r>
      <w:r w:rsidR="00F541DC">
        <w:rPr>
          <w:szCs w:val="24"/>
        </w:rPr>
        <w:t>hich</w:t>
      </w:r>
      <w:r>
        <w:rPr>
          <w:szCs w:val="24"/>
        </w:rPr>
        <w:t xml:space="preserve"> is compatible with varied student needs (Crawford-</w:t>
      </w:r>
      <w:proofErr w:type="spellStart"/>
      <w:r>
        <w:rPr>
          <w:szCs w:val="24"/>
        </w:rPr>
        <w:t>Ferre</w:t>
      </w:r>
      <w:proofErr w:type="spellEnd"/>
      <w:r>
        <w:rPr>
          <w:szCs w:val="24"/>
        </w:rPr>
        <w:t xml:space="preserve"> &amp; </w:t>
      </w:r>
      <w:proofErr w:type="spellStart"/>
      <w:r>
        <w:rPr>
          <w:szCs w:val="24"/>
        </w:rPr>
        <w:t>Wiest</w:t>
      </w:r>
      <w:proofErr w:type="spellEnd"/>
      <w:r>
        <w:rPr>
          <w:szCs w:val="24"/>
        </w:rPr>
        <w:t xml:space="preserve">, 2012).  </w:t>
      </w:r>
      <w:r w:rsidR="00ED4946">
        <w:rPr>
          <w:szCs w:val="24"/>
        </w:rPr>
        <w:t>To implement a successful online program, institutions must be willing to invest in technical support and equipment (Fish &amp; Wickersham, 2009).</w:t>
      </w:r>
    </w:p>
    <w:p w:rsidR="00F541DC" w:rsidRDefault="007D2870" w:rsidP="007D2870">
      <w:pPr>
        <w:ind w:firstLine="720"/>
        <w:rPr>
          <w:szCs w:val="24"/>
        </w:rPr>
      </w:pPr>
      <w:r>
        <w:rPr>
          <w:szCs w:val="24"/>
        </w:rPr>
        <w:t xml:space="preserve">Faculty often lack knowledge and have little training on the functionality of course management systems.  </w:t>
      </w:r>
      <w:r w:rsidR="004845E9">
        <w:rPr>
          <w:szCs w:val="24"/>
        </w:rPr>
        <w:t>Faculty need trained on the functions of the system</w:t>
      </w:r>
      <w:r w:rsidR="00266362">
        <w:rPr>
          <w:szCs w:val="24"/>
        </w:rPr>
        <w:t xml:space="preserve"> and t</w:t>
      </w:r>
      <w:r>
        <w:rPr>
          <w:szCs w:val="24"/>
        </w:rPr>
        <w:t xml:space="preserve">echnical support should be </w:t>
      </w:r>
      <w:r w:rsidR="00F541DC">
        <w:rPr>
          <w:szCs w:val="24"/>
        </w:rPr>
        <w:t xml:space="preserve">made </w:t>
      </w:r>
      <w:r>
        <w:rPr>
          <w:szCs w:val="24"/>
        </w:rPr>
        <w:t xml:space="preserve">available </w:t>
      </w:r>
      <w:r w:rsidR="00F541DC">
        <w:rPr>
          <w:szCs w:val="24"/>
        </w:rPr>
        <w:t>(Crawford-</w:t>
      </w:r>
      <w:proofErr w:type="spellStart"/>
      <w:r w:rsidR="00F541DC">
        <w:rPr>
          <w:szCs w:val="24"/>
        </w:rPr>
        <w:t>Ferre</w:t>
      </w:r>
      <w:proofErr w:type="spellEnd"/>
      <w:r w:rsidR="00F541DC">
        <w:rPr>
          <w:szCs w:val="24"/>
        </w:rPr>
        <w:t xml:space="preserve"> &amp; </w:t>
      </w:r>
      <w:proofErr w:type="spellStart"/>
      <w:r w:rsidR="00F541DC">
        <w:rPr>
          <w:szCs w:val="24"/>
        </w:rPr>
        <w:t>Wiest</w:t>
      </w:r>
      <w:proofErr w:type="spellEnd"/>
      <w:r w:rsidR="00F541DC">
        <w:rPr>
          <w:szCs w:val="24"/>
        </w:rPr>
        <w:t xml:space="preserve">, 2012). </w:t>
      </w:r>
      <w:r w:rsidR="005164A2">
        <w:rPr>
          <w:szCs w:val="24"/>
        </w:rPr>
        <w:t xml:space="preserve">  Fish and </w:t>
      </w:r>
      <w:r w:rsidR="005164A2">
        <w:rPr>
          <w:szCs w:val="24"/>
        </w:rPr>
        <w:lastRenderedPageBreak/>
        <w:t xml:space="preserve">Wickersham (2009) advise institutions to “provide ongoing faculty training and support through professional development opportunities that expose instructors to current technologies and related software” (p. 280).  </w:t>
      </w:r>
      <w:r w:rsidR="00266362">
        <w:rPr>
          <w:szCs w:val="24"/>
        </w:rPr>
        <w:t xml:space="preserve">Systems offer a variety of options although Deacon (2012) advises “instructors should only use features that truly enhance the learning environment or fit with their own personal comfort level” (p. 6).  </w:t>
      </w:r>
      <w:proofErr w:type="gramStart"/>
      <w:r w:rsidR="005D5E75">
        <w:rPr>
          <w:szCs w:val="24"/>
        </w:rPr>
        <w:t xml:space="preserve">According to </w:t>
      </w:r>
      <w:proofErr w:type="spellStart"/>
      <w:r w:rsidR="005D5E75">
        <w:rPr>
          <w:szCs w:val="24"/>
        </w:rPr>
        <w:t>Fabry</w:t>
      </w:r>
      <w:proofErr w:type="spellEnd"/>
      <w:r w:rsidR="005D5E75">
        <w:rPr>
          <w:szCs w:val="24"/>
        </w:rPr>
        <w:t xml:space="preserve"> (2009), “online courses suffer due to an ill-informed selection of features that are not aligned to course learning objectives” (p. 254).</w:t>
      </w:r>
      <w:proofErr w:type="gramEnd"/>
      <w:r w:rsidR="005D5E75">
        <w:rPr>
          <w:szCs w:val="24"/>
        </w:rPr>
        <w:t xml:space="preserve">   </w:t>
      </w:r>
      <w:r w:rsidR="005164A2">
        <w:rPr>
          <w:szCs w:val="24"/>
        </w:rPr>
        <w:t>There should be collaboration between faculty and web design teams (Fish &amp; Wickersham, 2009).</w:t>
      </w:r>
    </w:p>
    <w:p w:rsidR="00455CBB" w:rsidRDefault="00455CBB" w:rsidP="007D2870">
      <w:pPr>
        <w:ind w:firstLine="720"/>
        <w:rPr>
          <w:szCs w:val="24"/>
        </w:rPr>
      </w:pPr>
      <w:r>
        <w:rPr>
          <w:szCs w:val="24"/>
        </w:rPr>
        <w:t>Instructors must understand technological requirements required for each feature within the course management system.  If audiovisual-rich media is embedded within the course, instructors should include the minimum communication speed and video plug-in needed within the course syllabus (Deacon, 2012).</w:t>
      </w:r>
    </w:p>
    <w:p w:rsidR="00FB1277" w:rsidRDefault="005164A2" w:rsidP="00FB1277">
      <w:pPr>
        <w:ind w:firstLine="720"/>
        <w:rPr>
          <w:szCs w:val="24"/>
        </w:rPr>
      </w:pPr>
      <w:r>
        <w:rPr>
          <w:szCs w:val="24"/>
        </w:rPr>
        <w:t xml:space="preserve">To enhance online </w:t>
      </w:r>
      <w:r w:rsidR="00FB1277">
        <w:rPr>
          <w:szCs w:val="24"/>
        </w:rPr>
        <w:t xml:space="preserve">course </w:t>
      </w:r>
      <w:r>
        <w:rPr>
          <w:szCs w:val="24"/>
        </w:rPr>
        <w:t>development skills, Fish and Wickersham (2009) recommend faculty</w:t>
      </w:r>
      <w:r w:rsidR="00FB1277">
        <w:rPr>
          <w:szCs w:val="24"/>
        </w:rPr>
        <w:t xml:space="preserve"> attend online education workshops, conduct literature reviews on effective online education practices, and consult and network with other online faculty.</w:t>
      </w:r>
      <w:r w:rsidR="00847E17">
        <w:rPr>
          <w:szCs w:val="24"/>
        </w:rPr>
        <w:t xml:space="preserve">  </w:t>
      </w:r>
      <w:r w:rsidR="00866E22">
        <w:rPr>
          <w:szCs w:val="24"/>
        </w:rPr>
        <w:t>Faculty may c</w:t>
      </w:r>
      <w:r w:rsidR="00847E17">
        <w:rPr>
          <w:szCs w:val="24"/>
        </w:rPr>
        <w:t>ollaborat</w:t>
      </w:r>
      <w:r w:rsidR="00866E22">
        <w:rPr>
          <w:szCs w:val="24"/>
        </w:rPr>
        <w:t>e</w:t>
      </w:r>
      <w:r w:rsidR="00847E17">
        <w:rPr>
          <w:szCs w:val="24"/>
        </w:rPr>
        <w:t xml:space="preserve"> with colleagues </w:t>
      </w:r>
      <w:r w:rsidR="00866E22">
        <w:rPr>
          <w:szCs w:val="24"/>
        </w:rPr>
        <w:t xml:space="preserve">to see </w:t>
      </w:r>
      <w:r w:rsidR="00847E17">
        <w:rPr>
          <w:szCs w:val="24"/>
        </w:rPr>
        <w:t>how technology has been used to enhance a specific topic</w:t>
      </w:r>
      <w:r w:rsidR="00866E22">
        <w:rPr>
          <w:szCs w:val="24"/>
        </w:rPr>
        <w:t>.</w:t>
      </w:r>
      <w:r w:rsidR="00847E17">
        <w:rPr>
          <w:szCs w:val="24"/>
        </w:rPr>
        <w:t xml:space="preserve"> </w:t>
      </w:r>
    </w:p>
    <w:p w:rsidR="00337D1F" w:rsidRDefault="00337D1F" w:rsidP="00337D1F">
      <w:r>
        <w:tab/>
      </w:r>
      <w:r w:rsidR="0059530A">
        <w:t xml:space="preserve">Fish and Wickersham (2009) emphasize “comprehensive student online training is necessary in order to reduce student frustration levels and to ensure that online technology does not interfere with learning” (p. 281).  </w:t>
      </w:r>
      <w:proofErr w:type="spellStart"/>
      <w:r>
        <w:t>Schrumm</w:t>
      </w:r>
      <w:proofErr w:type="spellEnd"/>
      <w:r>
        <w:t xml:space="preserve"> et al. (2005) (as cited in Crawford-</w:t>
      </w:r>
      <w:proofErr w:type="spellStart"/>
      <w:r>
        <w:t>Ferre</w:t>
      </w:r>
      <w:proofErr w:type="spellEnd"/>
      <w:r>
        <w:t xml:space="preserve"> and </w:t>
      </w:r>
      <w:proofErr w:type="spellStart"/>
      <w:r>
        <w:t>Wiest</w:t>
      </w:r>
      <w:proofErr w:type="spellEnd"/>
      <w:r w:rsidR="00AB77C1">
        <w:t xml:space="preserve">, </w:t>
      </w:r>
      <w:r>
        <w:t xml:space="preserve">2012) suggest institutions of higher education should provide an online orientation to familiarize students with the course management system.  The </w:t>
      </w:r>
      <w:r>
        <w:lastRenderedPageBreak/>
        <w:t xml:space="preserve">orientation should provide training on how to post in a discussion, send email, chat, submit assignments, attach files, </w:t>
      </w:r>
      <w:r w:rsidR="00AB77C1">
        <w:t>and how to work with PDF and document files.</w:t>
      </w:r>
    </w:p>
    <w:p w:rsidR="00AB77C1" w:rsidRDefault="00AB77C1" w:rsidP="00337D1F">
      <w:r>
        <w:tab/>
        <w:t>Technical support should be available to support students.  Within the course management system, Crawford-</w:t>
      </w:r>
      <w:proofErr w:type="spellStart"/>
      <w:r>
        <w:t>Ferre</w:t>
      </w:r>
      <w:proofErr w:type="spellEnd"/>
      <w:r>
        <w:t xml:space="preserve"> and </w:t>
      </w:r>
      <w:proofErr w:type="spellStart"/>
      <w:r>
        <w:t>Wiest</w:t>
      </w:r>
      <w:proofErr w:type="spellEnd"/>
      <w:r>
        <w:t xml:space="preserve"> (2012) suggest a frequently asked questions section and a page of helpful resources.</w:t>
      </w:r>
      <w:r w:rsidR="0059530A">
        <w:t xml:space="preserve">  </w:t>
      </w:r>
    </w:p>
    <w:p w:rsidR="004845E9" w:rsidRPr="00337D1F" w:rsidRDefault="004845E9" w:rsidP="00337D1F">
      <w:r>
        <w:tab/>
        <w:t xml:space="preserve">Online course delivery allows students from across the world to enroll in courses.  Whether living within the United States or in their home country, international students face challenges with online instruction.  Time-zone differences with synchronous discussions and the lack of visual cues in asynchronous discussions presented difficulties for these students.  As a result of cultural differences, some international students felt uncomfortable and unwilling to respond to posts when they disagreed with </w:t>
      </w:r>
      <w:r w:rsidR="004679AC">
        <w:t>their instructor or fellow students (Crawford-</w:t>
      </w:r>
      <w:proofErr w:type="spellStart"/>
      <w:r w:rsidR="004679AC">
        <w:t>Ferre</w:t>
      </w:r>
      <w:proofErr w:type="spellEnd"/>
      <w:r w:rsidR="004679AC">
        <w:t xml:space="preserve"> and </w:t>
      </w:r>
      <w:proofErr w:type="spellStart"/>
      <w:r w:rsidR="004679AC">
        <w:t>Wiest</w:t>
      </w:r>
      <w:proofErr w:type="spellEnd"/>
      <w:r w:rsidR="004679AC">
        <w:t>, 2012).  Crawford-</w:t>
      </w:r>
      <w:proofErr w:type="spellStart"/>
      <w:r w:rsidR="004679AC">
        <w:t>Ferre</w:t>
      </w:r>
      <w:proofErr w:type="spellEnd"/>
      <w:r w:rsidR="004679AC">
        <w:t xml:space="preserve"> and </w:t>
      </w:r>
      <w:proofErr w:type="spellStart"/>
      <w:r w:rsidR="004679AC">
        <w:t>Wiest</w:t>
      </w:r>
      <w:proofErr w:type="spellEnd"/>
      <w:r w:rsidR="004679AC">
        <w:t xml:space="preserve"> (2012) recommend “providing more context and assignments, more specific information about expectations, and greater use of audio/visual aids (p. 13). </w:t>
      </w:r>
    </w:p>
    <w:p w:rsidR="00641573" w:rsidRDefault="00B878FF" w:rsidP="00641573">
      <w:pPr>
        <w:pStyle w:val="Heading3"/>
      </w:pPr>
      <w:bookmarkStart w:id="12" w:name="_Toc340910543"/>
      <w:r>
        <w:t>Development</w:t>
      </w:r>
      <w:bookmarkEnd w:id="12"/>
    </w:p>
    <w:p w:rsidR="009E69C2" w:rsidRDefault="008F7ACC" w:rsidP="009E69C2">
      <w:pPr>
        <w:ind w:firstLine="720"/>
      </w:pPr>
      <w:r>
        <w:rPr>
          <w:szCs w:val="24"/>
        </w:rPr>
        <w:t>Beyond the course management system, infusing technology into a course may incorporate a variety of tools.</w:t>
      </w:r>
      <w:r w:rsidR="006D4651">
        <w:rPr>
          <w:szCs w:val="24"/>
        </w:rPr>
        <w:t xml:space="preserve">  </w:t>
      </w:r>
      <w:r w:rsidR="00F541DC">
        <w:rPr>
          <w:szCs w:val="24"/>
        </w:rPr>
        <w:t>Crawford-</w:t>
      </w:r>
      <w:proofErr w:type="spellStart"/>
      <w:r w:rsidR="00F541DC">
        <w:rPr>
          <w:szCs w:val="24"/>
        </w:rPr>
        <w:t>Ferre</w:t>
      </w:r>
      <w:proofErr w:type="spellEnd"/>
      <w:r w:rsidR="00F541DC">
        <w:rPr>
          <w:szCs w:val="24"/>
        </w:rPr>
        <w:t xml:space="preserve"> and </w:t>
      </w:r>
      <w:proofErr w:type="spellStart"/>
      <w:r w:rsidR="00F541DC">
        <w:rPr>
          <w:szCs w:val="24"/>
        </w:rPr>
        <w:t>Wiest</w:t>
      </w:r>
      <w:proofErr w:type="spellEnd"/>
      <w:r w:rsidR="00F541DC">
        <w:rPr>
          <w:szCs w:val="24"/>
        </w:rPr>
        <w:t xml:space="preserve"> (2012) recommend utilizing “multiple methods of content exploration and tran</w:t>
      </w:r>
      <w:r w:rsidR="00641573">
        <w:rPr>
          <w:szCs w:val="24"/>
        </w:rPr>
        <w:t xml:space="preserve">smission” (p. 12) in the design of online courses including “synchronous and asynchronous learning activities, compressed videos, presentation slides, video lectures, website viewing, and multiple communication methods, such as e-mail, chat rooms, and webcam conversations” (p. 12).  </w:t>
      </w:r>
      <w:r w:rsidR="007D2870">
        <w:rPr>
          <w:szCs w:val="24"/>
        </w:rPr>
        <w:t xml:space="preserve"> </w:t>
      </w:r>
      <w:r w:rsidR="002A7A42" w:rsidRPr="00181B7B">
        <w:rPr>
          <w:szCs w:val="24"/>
        </w:rPr>
        <w:t xml:space="preserve">Peterson and </w:t>
      </w:r>
      <w:proofErr w:type="spellStart"/>
      <w:r w:rsidR="002A7A42" w:rsidRPr="00181B7B">
        <w:rPr>
          <w:szCs w:val="24"/>
        </w:rPr>
        <w:t>Slotta</w:t>
      </w:r>
      <w:proofErr w:type="spellEnd"/>
      <w:r w:rsidR="002A7A42">
        <w:rPr>
          <w:szCs w:val="24"/>
        </w:rPr>
        <w:t xml:space="preserve"> (2009) recommend incorporating peer review, brainstorming, wiki authoring, reflection, and critiquing activities to increase student participation and interaction to </w:t>
      </w:r>
      <w:r w:rsidR="002A7A42">
        <w:rPr>
          <w:szCs w:val="24"/>
        </w:rPr>
        <w:lastRenderedPageBreak/>
        <w:t xml:space="preserve">build a sense of community.  </w:t>
      </w:r>
      <w:r w:rsidR="007D2870">
        <w:rPr>
          <w:szCs w:val="24"/>
        </w:rPr>
        <w:t xml:space="preserve"> </w:t>
      </w:r>
      <w:r w:rsidR="009E69C2">
        <w:t>According to a study conducted by Ward, Peters, and Shelley, “students reported perceiving classes with synchronous communication as having higher instructional quality than those with only asynchronous communication methods” (</w:t>
      </w:r>
      <w:r w:rsidR="009E69C2">
        <w:rPr>
          <w:szCs w:val="24"/>
        </w:rPr>
        <w:t>Crawford-</w:t>
      </w:r>
      <w:proofErr w:type="spellStart"/>
      <w:r w:rsidR="009E69C2">
        <w:rPr>
          <w:szCs w:val="24"/>
        </w:rPr>
        <w:t>Ferre</w:t>
      </w:r>
      <w:proofErr w:type="spellEnd"/>
      <w:r w:rsidR="009E69C2">
        <w:rPr>
          <w:szCs w:val="24"/>
        </w:rPr>
        <w:t xml:space="preserve"> &amp; </w:t>
      </w:r>
      <w:proofErr w:type="spellStart"/>
      <w:r w:rsidR="009E69C2">
        <w:rPr>
          <w:szCs w:val="24"/>
        </w:rPr>
        <w:t>Wiest</w:t>
      </w:r>
      <w:proofErr w:type="spellEnd"/>
      <w:r w:rsidR="009E69C2">
        <w:rPr>
          <w:szCs w:val="24"/>
        </w:rPr>
        <w:t>, 2012, p. 12).</w:t>
      </w:r>
      <w:r w:rsidR="009E69C2">
        <w:tab/>
      </w:r>
    </w:p>
    <w:p w:rsidR="00C97261" w:rsidRPr="00AB77C1" w:rsidRDefault="00C97261" w:rsidP="009E69C2">
      <w:pPr>
        <w:ind w:firstLine="720"/>
      </w:pPr>
      <w:r>
        <w:t xml:space="preserve">Incorporating technology into an online class can be time consuming.  However, there are many advantages.  Technology has the ability to reduce administrative tasks </w:t>
      </w:r>
      <w:r w:rsidR="006022AD">
        <w:t xml:space="preserve">such as record keeping and checking for plagiarism while </w:t>
      </w:r>
      <w:r>
        <w:t>foster</w:t>
      </w:r>
      <w:r w:rsidR="006022AD">
        <w:t>ing</w:t>
      </w:r>
      <w:r>
        <w:t xml:space="preserve"> creative</w:t>
      </w:r>
      <w:r w:rsidR="00251649">
        <w:t>,</w:t>
      </w:r>
      <w:r>
        <w:t xml:space="preserve"> innovative</w:t>
      </w:r>
      <w:r w:rsidR="00251649">
        <w:t>, and meaning</w:t>
      </w:r>
      <w:r w:rsidR="006022AD">
        <w:t>f</w:t>
      </w:r>
      <w:r w:rsidR="00251649">
        <w:t>ul</w:t>
      </w:r>
      <w:r>
        <w:t xml:space="preserve"> assignments</w:t>
      </w:r>
      <w:r w:rsidR="006022AD">
        <w:t xml:space="preserve"> (UCLA, 2011)</w:t>
      </w:r>
      <w:r>
        <w:t>.</w:t>
      </w:r>
    </w:p>
    <w:p w:rsidR="00EF71AD" w:rsidRDefault="0061480F" w:rsidP="003D7C73">
      <w:pPr>
        <w:pStyle w:val="Heading1"/>
      </w:pPr>
      <w:bookmarkStart w:id="13" w:name="_Toc340910544"/>
      <w:r>
        <w:t>Conclusion</w:t>
      </w:r>
      <w:bookmarkEnd w:id="13"/>
    </w:p>
    <w:p w:rsidR="00C97261" w:rsidRDefault="00C97261" w:rsidP="00C97261">
      <w:pPr>
        <w:ind w:firstLine="720"/>
        <w:rPr>
          <w:szCs w:val="24"/>
        </w:rPr>
      </w:pPr>
      <w:r>
        <w:rPr>
          <w:szCs w:val="24"/>
        </w:rPr>
        <w:t xml:space="preserve">Fish and Wickersham (2009) emphasize “effective online course delivery requires more than simply repackaging existing traditional course content” (p. 279).  Many </w:t>
      </w:r>
      <w:proofErr w:type="gramStart"/>
      <w:r>
        <w:rPr>
          <w:szCs w:val="24"/>
        </w:rPr>
        <w:t>faculty</w:t>
      </w:r>
      <w:proofErr w:type="gramEnd"/>
      <w:r>
        <w:rPr>
          <w:szCs w:val="24"/>
        </w:rPr>
        <w:t xml:space="preserve"> are reluctant to begin teaching online.  Often, traditional course content is placed into a course management system without consideration of how the materials should be adapted to the online instructional environment.</w:t>
      </w:r>
    </w:p>
    <w:p w:rsidR="00C97261" w:rsidRDefault="00C97261" w:rsidP="00C97261">
      <w:pPr>
        <w:ind w:firstLine="720"/>
        <w:rPr>
          <w:szCs w:val="24"/>
        </w:rPr>
      </w:pPr>
      <w:r>
        <w:rPr>
          <w:szCs w:val="24"/>
        </w:rPr>
        <w:t xml:space="preserve">Faculty should be careful not to integrate technology for the sake of technology.  “Technology cannot ‘save’ a badly developed curriculum or ‘rescue’ a poor teacher; indeed, it may exacerbate an already poor situation” (UCLA, 2011).  Instructors should incorporate the technology which will best support the course learning objectives.  </w:t>
      </w:r>
    </w:p>
    <w:p w:rsidR="00C97261" w:rsidRDefault="00C97261" w:rsidP="00C97261">
      <w:pPr>
        <w:ind w:firstLine="720"/>
        <w:rPr>
          <w:szCs w:val="24"/>
        </w:rPr>
      </w:pPr>
      <w:r>
        <w:rPr>
          <w:szCs w:val="24"/>
        </w:rPr>
        <w:t>Online learning requires faculty to think differently.  Faculty must learn new technological skills to design and develop quality courses.  As this paper identified, there are successful approaches to online teaching which will enhance learning while providing students a positive experience with technology and online education.</w:t>
      </w:r>
    </w:p>
    <w:p w:rsidR="00D96061" w:rsidRDefault="0061480F" w:rsidP="006D4651">
      <w:pPr>
        <w:ind w:firstLine="720"/>
        <w:rPr>
          <w:szCs w:val="24"/>
        </w:rPr>
      </w:pPr>
      <w:r>
        <w:rPr>
          <w:szCs w:val="24"/>
        </w:rPr>
        <w:lastRenderedPageBreak/>
        <w:t xml:space="preserve">The effective strategies for teaching an online course discussed in this paper include care, communication, and interaction.  </w:t>
      </w:r>
      <w:r w:rsidR="00D96061">
        <w:rPr>
          <w:szCs w:val="24"/>
        </w:rPr>
        <w:t xml:space="preserve">Faculty should create a “context of care” in the online classroom to minimize anxiety and address questions and concerns.  Communication is an integral component.  </w:t>
      </w:r>
      <w:r>
        <w:rPr>
          <w:szCs w:val="24"/>
        </w:rPr>
        <w:t xml:space="preserve">Instructors should be easily accessible and proactive and diligent in their communication.  To </w:t>
      </w:r>
      <w:r>
        <w:t xml:space="preserve">address the affective and social components, </w:t>
      </w:r>
      <w:r w:rsidR="00B96876">
        <w:t xml:space="preserve">integrating </w:t>
      </w:r>
      <w:r>
        <w:t>o</w:t>
      </w:r>
      <w:r>
        <w:rPr>
          <w:szCs w:val="24"/>
        </w:rPr>
        <w:t xml:space="preserve">pportunities for interaction with classmates </w:t>
      </w:r>
      <w:r w:rsidR="00B96876">
        <w:rPr>
          <w:szCs w:val="24"/>
        </w:rPr>
        <w:t>will</w:t>
      </w:r>
      <w:r>
        <w:rPr>
          <w:szCs w:val="24"/>
        </w:rPr>
        <w:t xml:space="preserve"> create a sense of community.  </w:t>
      </w:r>
    </w:p>
    <w:p w:rsidR="0061480F" w:rsidRDefault="0061480F" w:rsidP="006D4651">
      <w:pPr>
        <w:ind w:firstLine="720"/>
        <w:rPr>
          <w:szCs w:val="24"/>
        </w:rPr>
      </w:pPr>
      <w:r>
        <w:rPr>
          <w:szCs w:val="24"/>
        </w:rPr>
        <w:t xml:space="preserve">As mentioned, there are best practices when designing online courses.   </w:t>
      </w:r>
      <w:r w:rsidR="00B96876">
        <w:rPr>
          <w:szCs w:val="24"/>
        </w:rPr>
        <w:t xml:space="preserve">There must be ongoing training and support on the chosen course management system for faculty and students.  Faculty must work closely with the web design team to become familiar with the various tools available.  The key is selecting the best tool or tools to meet the course learning objectives.  </w:t>
      </w:r>
    </w:p>
    <w:p w:rsidR="00B96876" w:rsidRDefault="00B96876" w:rsidP="006D4651">
      <w:pPr>
        <w:ind w:firstLine="720"/>
        <w:rPr>
          <w:szCs w:val="24"/>
        </w:rPr>
      </w:pPr>
      <w:r>
        <w:rPr>
          <w:szCs w:val="24"/>
        </w:rPr>
        <w:t xml:space="preserve">As </w:t>
      </w:r>
      <w:r w:rsidR="00991821">
        <w:rPr>
          <w:szCs w:val="24"/>
        </w:rPr>
        <w:t>the</w:t>
      </w:r>
      <w:r>
        <w:rPr>
          <w:szCs w:val="24"/>
        </w:rPr>
        <w:t xml:space="preserve"> education </w:t>
      </w:r>
      <w:r w:rsidR="00991821">
        <w:rPr>
          <w:szCs w:val="24"/>
        </w:rPr>
        <w:t xml:space="preserve">landscape has evolved from </w:t>
      </w:r>
      <w:r>
        <w:rPr>
          <w:szCs w:val="24"/>
        </w:rPr>
        <w:t>a brick and mortar structure to a high tech online environment</w:t>
      </w:r>
      <w:r w:rsidR="00991821">
        <w:rPr>
          <w:szCs w:val="24"/>
        </w:rPr>
        <w:t xml:space="preserve">, faculty must make the shift from traditional classroom teaching practices to an online classroom incorporating a variety of technological components.  This </w:t>
      </w:r>
      <w:r w:rsidR="00CD2C1F">
        <w:rPr>
          <w:szCs w:val="24"/>
        </w:rPr>
        <w:t xml:space="preserve">exciting </w:t>
      </w:r>
      <w:r w:rsidR="00991821">
        <w:rPr>
          <w:szCs w:val="24"/>
        </w:rPr>
        <w:t xml:space="preserve">new classroom provides endless opportunities for growth and innovation.    </w:t>
      </w:r>
    </w:p>
    <w:p w:rsidR="00D96061" w:rsidRDefault="00D96061" w:rsidP="006D4651">
      <w:pPr>
        <w:ind w:firstLine="720"/>
        <w:rPr>
          <w:szCs w:val="24"/>
        </w:rPr>
      </w:pPr>
    </w:p>
    <w:p w:rsidR="00EF71AD" w:rsidRDefault="00EF71AD"/>
    <w:p w:rsidR="00B3767D" w:rsidRDefault="00B3767D">
      <w:pPr>
        <w:spacing w:line="240" w:lineRule="auto"/>
      </w:pPr>
      <w:r>
        <w:br w:type="page"/>
      </w:r>
    </w:p>
    <w:p w:rsidR="00EF71AD" w:rsidRDefault="00D41D2F" w:rsidP="003D7C73">
      <w:pPr>
        <w:pStyle w:val="Heading1"/>
      </w:pPr>
      <w:bookmarkStart w:id="14" w:name="_Toc340910545"/>
      <w:r>
        <w:lastRenderedPageBreak/>
        <w:t>References</w:t>
      </w:r>
      <w:bookmarkEnd w:id="14"/>
    </w:p>
    <w:p w:rsidR="001F3C2B" w:rsidRDefault="001F3C2B" w:rsidP="001F3C2B">
      <w:pPr>
        <w:shd w:val="clear" w:color="auto" w:fill="FFFFFF"/>
        <w:spacing w:after="75"/>
        <w:ind w:left="446" w:hanging="446"/>
        <w:rPr>
          <w:szCs w:val="24"/>
        </w:rPr>
      </w:pPr>
      <w:r>
        <w:rPr>
          <w:szCs w:val="24"/>
        </w:rPr>
        <w:t xml:space="preserve">Allen, I. E., &amp; Seaman, J. (2011).  </w:t>
      </w:r>
      <w:proofErr w:type="gramStart"/>
      <w:r w:rsidRPr="001F3C2B">
        <w:rPr>
          <w:i/>
          <w:szCs w:val="24"/>
        </w:rPr>
        <w:t>Going the distance:  Online education in the United States, 2011</w:t>
      </w:r>
      <w:r>
        <w:rPr>
          <w:szCs w:val="24"/>
        </w:rPr>
        <w:t>.</w:t>
      </w:r>
      <w:proofErr w:type="gramEnd"/>
      <w:r>
        <w:rPr>
          <w:szCs w:val="24"/>
        </w:rPr>
        <w:t xml:space="preserve">  Babson Survey Research Group &amp; Quahog Research Group, LLC.</w:t>
      </w:r>
    </w:p>
    <w:p w:rsidR="00290062" w:rsidRDefault="00290062" w:rsidP="00290062">
      <w:pPr>
        <w:shd w:val="clear" w:color="auto" w:fill="FFFFFF"/>
        <w:spacing w:after="75"/>
        <w:ind w:left="446" w:hanging="446"/>
        <w:rPr>
          <w:szCs w:val="24"/>
        </w:rPr>
      </w:pPr>
      <w:proofErr w:type="gramStart"/>
      <w:r w:rsidRPr="001F3C2B">
        <w:rPr>
          <w:szCs w:val="24"/>
        </w:rPr>
        <w:t>C</w:t>
      </w:r>
      <w:r>
        <w:rPr>
          <w:szCs w:val="24"/>
        </w:rPr>
        <w:t>rawford-</w:t>
      </w:r>
      <w:proofErr w:type="spellStart"/>
      <w:r>
        <w:rPr>
          <w:szCs w:val="24"/>
        </w:rPr>
        <w:t>Ferre</w:t>
      </w:r>
      <w:proofErr w:type="spellEnd"/>
      <w:r>
        <w:rPr>
          <w:szCs w:val="24"/>
        </w:rPr>
        <w:t>, H. G.</w:t>
      </w:r>
      <w:r w:rsidRPr="00406F69">
        <w:rPr>
          <w:szCs w:val="24"/>
        </w:rPr>
        <w:t xml:space="preserve">, </w:t>
      </w:r>
      <w:r>
        <w:rPr>
          <w:szCs w:val="24"/>
        </w:rPr>
        <w:t xml:space="preserve">&amp; </w:t>
      </w:r>
      <w:proofErr w:type="spellStart"/>
      <w:r>
        <w:rPr>
          <w:szCs w:val="24"/>
        </w:rPr>
        <w:t>Wiest</w:t>
      </w:r>
      <w:proofErr w:type="spellEnd"/>
      <w:r w:rsidRPr="00406F69">
        <w:rPr>
          <w:szCs w:val="24"/>
        </w:rPr>
        <w:t xml:space="preserve">, </w:t>
      </w:r>
      <w:r>
        <w:rPr>
          <w:szCs w:val="24"/>
        </w:rPr>
        <w:t>L</w:t>
      </w:r>
      <w:r w:rsidRPr="00406F69">
        <w:rPr>
          <w:szCs w:val="24"/>
        </w:rPr>
        <w:t xml:space="preserve">. </w:t>
      </w:r>
      <w:r>
        <w:rPr>
          <w:szCs w:val="24"/>
        </w:rPr>
        <w:t>R</w:t>
      </w:r>
      <w:r w:rsidRPr="00406F69">
        <w:rPr>
          <w:szCs w:val="24"/>
        </w:rPr>
        <w:t>. (2012).</w:t>
      </w:r>
      <w:proofErr w:type="gramEnd"/>
      <w:r w:rsidRPr="00406F69">
        <w:rPr>
          <w:szCs w:val="24"/>
        </w:rPr>
        <w:t xml:space="preserve"> </w:t>
      </w:r>
      <w:proofErr w:type="gramStart"/>
      <w:r w:rsidRPr="00406F69">
        <w:rPr>
          <w:szCs w:val="24"/>
        </w:rPr>
        <w:t>Effective online instruction in higher education.</w:t>
      </w:r>
      <w:proofErr w:type="gramEnd"/>
      <w:r w:rsidRPr="00406F69">
        <w:rPr>
          <w:i/>
          <w:iCs/>
          <w:szCs w:val="24"/>
        </w:rPr>
        <w:t xml:space="preserve"> Quarterly Review of Distance Education, 13</w:t>
      </w:r>
      <w:r w:rsidRPr="00406F69">
        <w:rPr>
          <w:szCs w:val="24"/>
        </w:rPr>
        <w:t xml:space="preserve">(1), 11-14. Retrieved from </w:t>
      </w:r>
      <w:hyperlink r:id="rId10" w:history="1">
        <w:r w:rsidRPr="00406F69">
          <w:rPr>
            <w:rStyle w:val="Hyperlink"/>
            <w:color w:val="auto"/>
            <w:szCs w:val="24"/>
          </w:rPr>
          <w:t>http://search.proquest.com/docview/1034104107?accountid=39987</w:t>
        </w:r>
      </w:hyperlink>
      <w:r w:rsidRPr="00406F69">
        <w:rPr>
          <w:szCs w:val="24"/>
        </w:rPr>
        <w:t xml:space="preserve"> </w:t>
      </w:r>
    </w:p>
    <w:p w:rsidR="009E69C2" w:rsidRDefault="009E69C2" w:rsidP="009E69C2">
      <w:pPr>
        <w:contextualSpacing/>
        <w:rPr>
          <w:szCs w:val="24"/>
        </w:rPr>
      </w:pPr>
      <w:proofErr w:type="gramStart"/>
      <w:r w:rsidRPr="009E69C2">
        <w:rPr>
          <w:szCs w:val="24"/>
        </w:rPr>
        <w:t xml:space="preserve">Dayton, D., &amp; </w:t>
      </w:r>
      <w:proofErr w:type="spellStart"/>
      <w:r w:rsidRPr="009E69C2">
        <w:rPr>
          <w:szCs w:val="24"/>
        </w:rPr>
        <w:t>Vaugh</w:t>
      </w:r>
      <w:proofErr w:type="spellEnd"/>
      <w:r w:rsidRPr="009E69C2">
        <w:rPr>
          <w:szCs w:val="24"/>
        </w:rPr>
        <w:t>, M. (2007).</w:t>
      </w:r>
      <w:proofErr w:type="gramEnd"/>
      <w:r w:rsidRPr="009E69C2">
        <w:rPr>
          <w:szCs w:val="24"/>
        </w:rPr>
        <w:t xml:space="preserve"> Developing a Quality Assurance Process to Guide the </w:t>
      </w:r>
    </w:p>
    <w:p w:rsidR="009E69C2" w:rsidRPr="009E69C2" w:rsidRDefault="009E69C2" w:rsidP="009E69C2">
      <w:pPr>
        <w:ind w:left="446"/>
        <w:contextualSpacing/>
        <w:rPr>
          <w:szCs w:val="24"/>
        </w:rPr>
      </w:pPr>
      <w:proofErr w:type="gramStart"/>
      <w:r>
        <w:rPr>
          <w:szCs w:val="24"/>
        </w:rPr>
        <w:t>D</w:t>
      </w:r>
      <w:r w:rsidRPr="009E69C2">
        <w:rPr>
          <w:szCs w:val="24"/>
        </w:rPr>
        <w:t>esign and Assessment of Online Courses.</w:t>
      </w:r>
      <w:proofErr w:type="gramEnd"/>
      <w:r w:rsidRPr="009E69C2">
        <w:rPr>
          <w:szCs w:val="24"/>
        </w:rPr>
        <w:t xml:space="preserve"> </w:t>
      </w:r>
      <w:r w:rsidRPr="009E69C2">
        <w:rPr>
          <w:i/>
          <w:iCs/>
          <w:szCs w:val="24"/>
        </w:rPr>
        <w:t>Technical Communication</w:t>
      </w:r>
      <w:r w:rsidRPr="009E69C2">
        <w:rPr>
          <w:szCs w:val="24"/>
        </w:rPr>
        <w:t xml:space="preserve">, </w:t>
      </w:r>
      <w:r w:rsidRPr="009E69C2">
        <w:rPr>
          <w:i/>
          <w:iCs/>
          <w:szCs w:val="24"/>
        </w:rPr>
        <w:t>54</w:t>
      </w:r>
      <w:r w:rsidRPr="009E69C2">
        <w:rPr>
          <w:szCs w:val="24"/>
        </w:rPr>
        <w:t xml:space="preserve">(4), 475-489. </w:t>
      </w:r>
    </w:p>
    <w:p w:rsidR="00406F69" w:rsidRDefault="00406F69" w:rsidP="001F3C2B">
      <w:pPr>
        <w:shd w:val="clear" w:color="auto" w:fill="FFFFFF"/>
        <w:spacing w:after="75"/>
        <w:ind w:left="446" w:hanging="446"/>
        <w:rPr>
          <w:szCs w:val="24"/>
        </w:rPr>
      </w:pPr>
      <w:proofErr w:type="gramStart"/>
      <w:r w:rsidRPr="001F3C2B">
        <w:rPr>
          <w:szCs w:val="24"/>
        </w:rPr>
        <w:t>D</w:t>
      </w:r>
      <w:r w:rsidRPr="00406F69">
        <w:rPr>
          <w:szCs w:val="24"/>
        </w:rPr>
        <w:t>eacon, A. (2012).</w:t>
      </w:r>
      <w:proofErr w:type="gramEnd"/>
      <w:r w:rsidRPr="00406F69">
        <w:rPr>
          <w:szCs w:val="24"/>
        </w:rPr>
        <w:t xml:space="preserve"> </w:t>
      </w:r>
      <w:proofErr w:type="gramStart"/>
      <w:r w:rsidRPr="00406F69">
        <w:rPr>
          <w:szCs w:val="24"/>
        </w:rPr>
        <w:t>Creating a context of care in the online classroom.</w:t>
      </w:r>
      <w:proofErr w:type="gramEnd"/>
      <w:r w:rsidRPr="00406F69">
        <w:rPr>
          <w:i/>
          <w:iCs/>
          <w:szCs w:val="24"/>
        </w:rPr>
        <w:t xml:space="preserve"> The Journal of Faculty Development, 26</w:t>
      </w:r>
      <w:r w:rsidRPr="00406F69">
        <w:rPr>
          <w:szCs w:val="24"/>
        </w:rPr>
        <w:t xml:space="preserve">(1), 5-12. Retrieved from </w:t>
      </w:r>
      <w:hyperlink r:id="rId11" w:history="1">
        <w:r w:rsidRPr="00406F69">
          <w:rPr>
            <w:rStyle w:val="Hyperlink"/>
            <w:color w:val="auto"/>
            <w:szCs w:val="24"/>
          </w:rPr>
          <w:t>http://search.proquest.com/docview/1095482818?accountid=39987</w:t>
        </w:r>
      </w:hyperlink>
      <w:r w:rsidRPr="00406F69">
        <w:rPr>
          <w:szCs w:val="24"/>
        </w:rPr>
        <w:t xml:space="preserve"> </w:t>
      </w:r>
    </w:p>
    <w:p w:rsidR="00290062" w:rsidRDefault="00290062" w:rsidP="00290062">
      <w:pPr>
        <w:shd w:val="clear" w:color="auto" w:fill="FFFFFF"/>
        <w:spacing w:line="528" w:lineRule="auto"/>
        <w:rPr>
          <w:rFonts w:eastAsia="Times New Roman"/>
          <w:szCs w:val="24"/>
        </w:rPr>
      </w:pPr>
      <w:proofErr w:type="spellStart"/>
      <w:proofErr w:type="gramStart"/>
      <w:r w:rsidRPr="0052703A">
        <w:rPr>
          <w:rFonts w:eastAsia="Times New Roman"/>
          <w:szCs w:val="24"/>
        </w:rPr>
        <w:t>Fabry</w:t>
      </w:r>
      <w:proofErr w:type="spellEnd"/>
      <w:r w:rsidRPr="0052703A">
        <w:rPr>
          <w:rFonts w:eastAsia="Times New Roman"/>
          <w:szCs w:val="24"/>
        </w:rPr>
        <w:t>, D. L. (2009).</w:t>
      </w:r>
      <w:proofErr w:type="gramEnd"/>
      <w:r w:rsidRPr="0052703A">
        <w:rPr>
          <w:rFonts w:eastAsia="Times New Roman"/>
          <w:szCs w:val="24"/>
        </w:rPr>
        <w:t xml:space="preserve"> Designing online and on-ground courses to ensure comparability and </w:t>
      </w:r>
    </w:p>
    <w:p w:rsidR="00290062" w:rsidRDefault="00290062" w:rsidP="00290062">
      <w:pPr>
        <w:shd w:val="clear" w:color="auto" w:fill="FFFFFF"/>
        <w:spacing w:line="528" w:lineRule="auto"/>
        <w:ind w:left="446"/>
      </w:pPr>
      <w:proofErr w:type="gramStart"/>
      <w:r w:rsidRPr="0052703A">
        <w:rPr>
          <w:rFonts w:eastAsia="Times New Roman"/>
          <w:szCs w:val="24"/>
        </w:rPr>
        <w:t>consistency</w:t>
      </w:r>
      <w:proofErr w:type="gramEnd"/>
      <w:r w:rsidRPr="0052703A">
        <w:rPr>
          <w:rFonts w:eastAsia="Times New Roman"/>
          <w:szCs w:val="24"/>
        </w:rPr>
        <w:t xml:space="preserve"> in meeting learning outcomes.</w:t>
      </w:r>
      <w:r w:rsidRPr="0052703A">
        <w:rPr>
          <w:rFonts w:eastAsia="Times New Roman"/>
          <w:i/>
          <w:iCs/>
          <w:szCs w:val="24"/>
        </w:rPr>
        <w:t xml:space="preserve"> Quarterly Review of Distance Education, 10</w:t>
      </w:r>
      <w:r w:rsidRPr="0052703A">
        <w:rPr>
          <w:rFonts w:eastAsia="Times New Roman"/>
          <w:szCs w:val="24"/>
        </w:rPr>
        <w:t xml:space="preserve">(3), 253-261,319. Retrieved from </w:t>
      </w:r>
      <w:hyperlink r:id="rId12" w:history="1">
        <w:r w:rsidRPr="00A32260">
          <w:rPr>
            <w:rStyle w:val="Hyperlink"/>
            <w:rFonts w:eastAsia="Times New Roman"/>
            <w:szCs w:val="24"/>
          </w:rPr>
          <w:t>http://search.proquest.com/docview/89164863?accountid=39987</w:t>
        </w:r>
      </w:hyperlink>
    </w:p>
    <w:p w:rsidR="00290062" w:rsidRDefault="00290062" w:rsidP="00290062">
      <w:pPr>
        <w:shd w:val="clear" w:color="auto" w:fill="FFFFFF"/>
        <w:spacing w:after="75"/>
        <w:ind w:left="446" w:hanging="446"/>
        <w:rPr>
          <w:szCs w:val="24"/>
        </w:rPr>
      </w:pPr>
      <w:proofErr w:type="gramStart"/>
      <w:r w:rsidRPr="001F3C2B">
        <w:rPr>
          <w:szCs w:val="24"/>
        </w:rPr>
        <w:t>F</w:t>
      </w:r>
      <w:r>
        <w:rPr>
          <w:szCs w:val="24"/>
        </w:rPr>
        <w:t>ish, W. W., &amp; Wickersham, L. E. (2009).</w:t>
      </w:r>
      <w:proofErr w:type="gramEnd"/>
      <w:r>
        <w:rPr>
          <w:szCs w:val="24"/>
        </w:rPr>
        <w:t xml:space="preserve">  Best practices for online instructors.  </w:t>
      </w:r>
      <w:r w:rsidRPr="00406F69">
        <w:rPr>
          <w:i/>
          <w:iCs/>
          <w:szCs w:val="24"/>
        </w:rPr>
        <w:t>Quarterly Review of Distance Education, 1</w:t>
      </w:r>
      <w:r>
        <w:rPr>
          <w:i/>
          <w:iCs/>
          <w:szCs w:val="24"/>
        </w:rPr>
        <w:t>0</w:t>
      </w:r>
      <w:r w:rsidRPr="00406F69">
        <w:rPr>
          <w:szCs w:val="24"/>
        </w:rPr>
        <w:t>(</w:t>
      </w:r>
      <w:r>
        <w:rPr>
          <w:szCs w:val="24"/>
        </w:rPr>
        <w:t>3</w:t>
      </w:r>
      <w:r w:rsidRPr="00406F69">
        <w:rPr>
          <w:szCs w:val="24"/>
        </w:rPr>
        <w:t xml:space="preserve">), </w:t>
      </w:r>
      <w:r>
        <w:rPr>
          <w:szCs w:val="24"/>
        </w:rPr>
        <w:t>279-284</w:t>
      </w:r>
      <w:r w:rsidRPr="00406F69">
        <w:rPr>
          <w:szCs w:val="24"/>
        </w:rPr>
        <w:t xml:space="preserve">. Retrieved from </w:t>
      </w:r>
      <w:r w:rsidRPr="00490C74">
        <w:rPr>
          <w:szCs w:val="24"/>
        </w:rPr>
        <w:t>http://search.proquest.</w:t>
      </w:r>
      <w:r w:rsidRPr="00290062">
        <w:rPr>
          <w:szCs w:val="24"/>
        </w:rPr>
        <w:t>com/</w:t>
      </w:r>
      <w:r>
        <w:rPr>
          <w:szCs w:val="24"/>
        </w:rPr>
        <w:t xml:space="preserve"> </w:t>
      </w:r>
    </w:p>
    <w:p w:rsidR="009E69C2" w:rsidRPr="00406F69" w:rsidRDefault="009E69C2" w:rsidP="001F3C2B">
      <w:pPr>
        <w:shd w:val="clear" w:color="auto" w:fill="FFFFFF"/>
        <w:spacing w:after="75"/>
        <w:ind w:left="446" w:hanging="446"/>
        <w:rPr>
          <w:szCs w:val="24"/>
        </w:rPr>
      </w:pPr>
      <w:r>
        <w:rPr>
          <w:szCs w:val="24"/>
        </w:rPr>
        <w:t>Garrison, D. R., &amp; Anderson, T.  (2003)</w:t>
      </w:r>
      <w:proofErr w:type="gramStart"/>
      <w:r>
        <w:rPr>
          <w:szCs w:val="24"/>
        </w:rPr>
        <w:t xml:space="preserve">.  </w:t>
      </w:r>
      <w:r w:rsidRPr="00866E22">
        <w:rPr>
          <w:i/>
          <w:szCs w:val="24"/>
        </w:rPr>
        <w:t>E</w:t>
      </w:r>
      <w:proofErr w:type="gramEnd"/>
      <w:r w:rsidRPr="00866E22">
        <w:rPr>
          <w:i/>
          <w:szCs w:val="24"/>
        </w:rPr>
        <w:t>-learning in the 21</w:t>
      </w:r>
      <w:r w:rsidRPr="00866E22">
        <w:rPr>
          <w:i/>
          <w:szCs w:val="24"/>
          <w:vertAlign w:val="superscript"/>
        </w:rPr>
        <w:t>st</w:t>
      </w:r>
      <w:r w:rsidRPr="00866E22">
        <w:rPr>
          <w:i/>
          <w:szCs w:val="24"/>
        </w:rPr>
        <w:t xml:space="preserve"> century:  A framework for research and practice.</w:t>
      </w:r>
      <w:r>
        <w:rPr>
          <w:szCs w:val="24"/>
        </w:rPr>
        <w:t xml:space="preserve">  London:  </w:t>
      </w:r>
      <w:proofErr w:type="spellStart"/>
      <w:r>
        <w:rPr>
          <w:szCs w:val="24"/>
        </w:rPr>
        <w:t>RoutledgeFalmer</w:t>
      </w:r>
      <w:proofErr w:type="spellEnd"/>
      <w:r>
        <w:rPr>
          <w:szCs w:val="24"/>
        </w:rPr>
        <w:t>.</w:t>
      </w:r>
    </w:p>
    <w:p w:rsidR="00406F69" w:rsidRDefault="00490C74" w:rsidP="001F3C2B">
      <w:pPr>
        <w:shd w:val="clear" w:color="auto" w:fill="FFFFFF"/>
        <w:spacing w:after="75"/>
        <w:ind w:left="446" w:hanging="446"/>
        <w:rPr>
          <w:szCs w:val="24"/>
        </w:rPr>
      </w:pPr>
      <w:proofErr w:type="spellStart"/>
      <w:proofErr w:type="gramStart"/>
      <w:r w:rsidRPr="001F3C2B">
        <w:rPr>
          <w:szCs w:val="24"/>
        </w:rPr>
        <w:lastRenderedPageBreak/>
        <w:t>H</w:t>
      </w:r>
      <w:r>
        <w:rPr>
          <w:szCs w:val="24"/>
        </w:rPr>
        <w:t>eischmidt</w:t>
      </w:r>
      <w:proofErr w:type="spellEnd"/>
      <w:r w:rsidR="00406F69" w:rsidRPr="00406F69">
        <w:rPr>
          <w:szCs w:val="24"/>
        </w:rPr>
        <w:t xml:space="preserve">, </w:t>
      </w:r>
      <w:r>
        <w:rPr>
          <w:szCs w:val="24"/>
        </w:rPr>
        <w:t xml:space="preserve">K. </w:t>
      </w:r>
      <w:r w:rsidR="00406F69" w:rsidRPr="00406F69">
        <w:rPr>
          <w:szCs w:val="24"/>
        </w:rPr>
        <w:t xml:space="preserve">A., &amp; </w:t>
      </w:r>
      <w:proofErr w:type="spellStart"/>
      <w:r w:rsidR="00406F69" w:rsidRPr="00406F69">
        <w:rPr>
          <w:szCs w:val="24"/>
        </w:rPr>
        <w:t>Damoiseau</w:t>
      </w:r>
      <w:proofErr w:type="spellEnd"/>
      <w:r w:rsidR="00406F69" w:rsidRPr="00406F69">
        <w:rPr>
          <w:szCs w:val="24"/>
        </w:rPr>
        <w:t>, Y. (2012).</w:t>
      </w:r>
      <w:proofErr w:type="gramEnd"/>
      <w:r w:rsidR="00406F69" w:rsidRPr="00406F69">
        <w:rPr>
          <w:szCs w:val="24"/>
        </w:rPr>
        <w:t xml:space="preserve"> Dimensions of quality in online business course offerings: Content, format and feedback.</w:t>
      </w:r>
      <w:r w:rsidR="00406F69" w:rsidRPr="00406F69">
        <w:rPr>
          <w:i/>
          <w:iCs/>
          <w:szCs w:val="24"/>
        </w:rPr>
        <w:t xml:space="preserve"> Journal of Higher Education Theory and Practice, 12</w:t>
      </w:r>
      <w:r w:rsidR="00406F69" w:rsidRPr="00406F69">
        <w:rPr>
          <w:szCs w:val="24"/>
        </w:rPr>
        <w:t xml:space="preserve">(2), 84-97. Retrieved from </w:t>
      </w:r>
      <w:hyperlink r:id="rId13" w:history="1">
        <w:r w:rsidR="00406F69" w:rsidRPr="00406F69">
          <w:rPr>
            <w:rStyle w:val="Hyperlink"/>
            <w:color w:val="auto"/>
            <w:szCs w:val="24"/>
          </w:rPr>
          <w:t>http://search.proquest.com/docview/1021381491?accountid=39987</w:t>
        </w:r>
      </w:hyperlink>
      <w:r w:rsidR="00406F69" w:rsidRPr="00406F69">
        <w:rPr>
          <w:szCs w:val="24"/>
        </w:rPr>
        <w:t xml:space="preserve"> </w:t>
      </w:r>
    </w:p>
    <w:p w:rsidR="00FD693C" w:rsidRDefault="00FD693C" w:rsidP="00FD693C">
      <w:pPr>
        <w:shd w:val="clear" w:color="auto" w:fill="FFFFFF"/>
        <w:spacing w:line="528" w:lineRule="auto"/>
        <w:rPr>
          <w:rFonts w:eastAsia="Times New Roman"/>
          <w:szCs w:val="24"/>
        </w:rPr>
      </w:pPr>
      <w:proofErr w:type="gramStart"/>
      <w:r w:rsidRPr="00BC472F">
        <w:rPr>
          <w:rFonts w:eastAsia="Times New Roman"/>
          <w:szCs w:val="24"/>
        </w:rPr>
        <w:t xml:space="preserve">Ireland, J., </w:t>
      </w:r>
      <w:proofErr w:type="spellStart"/>
      <w:r w:rsidRPr="00BC472F">
        <w:rPr>
          <w:rFonts w:eastAsia="Times New Roman"/>
          <w:szCs w:val="24"/>
        </w:rPr>
        <w:t>Correia</w:t>
      </w:r>
      <w:proofErr w:type="spellEnd"/>
      <w:r w:rsidRPr="00BC472F">
        <w:rPr>
          <w:rFonts w:eastAsia="Times New Roman"/>
          <w:szCs w:val="24"/>
        </w:rPr>
        <w:t>, H. M., &amp; Griffin, T. M. (2009).</w:t>
      </w:r>
      <w:proofErr w:type="gramEnd"/>
      <w:r w:rsidRPr="00BC472F">
        <w:rPr>
          <w:rFonts w:eastAsia="Times New Roman"/>
          <w:szCs w:val="24"/>
        </w:rPr>
        <w:t xml:space="preserve"> Developing quality in e-learning: A </w:t>
      </w:r>
    </w:p>
    <w:p w:rsidR="00FD693C" w:rsidRPr="00BC472F" w:rsidRDefault="00FD693C" w:rsidP="00FD693C">
      <w:pPr>
        <w:shd w:val="clear" w:color="auto" w:fill="FFFFFF"/>
        <w:spacing w:line="528" w:lineRule="auto"/>
        <w:ind w:left="720"/>
        <w:rPr>
          <w:rFonts w:eastAsia="Times New Roman"/>
          <w:szCs w:val="24"/>
        </w:rPr>
      </w:pPr>
      <w:proofErr w:type="gramStart"/>
      <w:r w:rsidRPr="00BC472F">
        <w:rPr>
          <w:rFonts w:eastAsia="Times New Roman"/>
          <w:szCs w:val="24"/>
        </w:rPr>
        <w:t>framework</w:t>
      </w:r>
      <w:proofErr w:type="gramEnd"/>
      <w:r w:rsidRPr="00BC472F">
        <w:rPr>
          <w:rFonts w:eastAsia="Times New Roman"/>
          <w:szCs w:val="24"/>
        </w:rPr>
        <w:t xml:space="preserve"> in three parts.</w:t>
      </w:r>
      <w:r w:rsidRPr="00BC472F">
        <w:rPr>
          <w:rFonts w:eastAsia="Times New Roman"/>
          <w:i/>
          <w:iCs/>
          <w:szCs w:val="24"/>
        </w:rPr>
        <w:t xml:space="preserve"> Quality Assurance in Education, 17</w:t>
      </w:r>
      <w:r w:rsidRPr="00BC472F">
        <w:rPr>
          <w:rFonts w:eastAsia="Times New Roman"/>
          <w:szCs w:val="24"/>
        </w:rPr>
        <w:t xml:space="preserve">(3), 250-263. </w:t>
      </w:r>
      <w:proofErr w:type="gramStart"/>
      <w:r w:rsidRPr="00BC472F">
        <w:rPr>
          <w:rFonts w:eastAsia="Times New Roman"/>
          <w:szCs w:val="24"/>
        </w:rPr>
        <w:t>doi:</w:t>
      </w:r>
      <w:proofErr w:type="gramEnd"/>
      <w:r w:rsidRPr="00BC472F">
        <w:rPr>
          <w:rFonts w:eastAsia="Times New Roman"/>
          <w:szCs w:val="24"/>
        </w:rPr>
        <w:t>10.1108/09684880910970650</w:t>
      </w:r>
    </w:p>
    <w:p w:rsidR="00FD693C" w:rsidRDefault="00FD693C" w:rsidP="00FD693C">
      <w:pPr>
        <w:shd w:val="clear" w:color="auto" w:fill="FFFFFF"/>
        <w:spacing w:line="528" w:lineRule="auto"/>
        <w:rPr>
          <w:rFonts w:eastAsia="Times New Roman"/>
          <w:szCs w:val="24"/>
        </w:rPr>
      </w:pPr>
      <w:proofErr w:type="gramStart"/>
      <w:r>
        <w:rPr>
          <w:rFonts w:eastAsia="Times New Roman"/>
          <w:szCs w:val="24"/>
        </w:rPr>
        <w:t xml:space="preserve">Lawton, D., </w:t>
      </w:r>
      <w:proofErr w:type="spellStart"/>
      <w:r>
        <w:rPr>
          <w:rFonts w:eastAsia="Times New Roman"/>
          <w:szCs w:val="24"/>
        </w:rPr>
        <w:t>Vye</w:t>
      </w:r>
      <w:proofErr w:type="spellEnd"/>
      <w:r>
        <w:rPr>
          <w:rFonts w:eastAsia="Times New Roman"/>
          <w:szCs w:val="24"/>
        </w:rPr>
        <w:t xml:space="preserve">, N., </w:t>
      </w:r>
      <w:proofErr w:type="spellStart"/>
      <w:r>
        <w:rPr>
          <w:rFonts w:eastAsia="Times New Roman"/>
          <w:szCs w:val="24"/>
        </w:rPr>
        <w:t>Bransford</w:t>
      </w:r>
      <w:proofErr w:type="spellEnd"/>
      <w:r>
        <w:rPr>
          <w:rFonts w:eastAsia="Times New Roman"/>
          <w:szCs w:val="24"/>
        </w:rPr>
        <w:t>, J., Sanders, E., Richey, M., French, D., &amp; Stephens, R.</w:t>
      </w:r>
      <w:proofErr w:type="gramEnd"/>
      <w:r>
        <w:rPr>
          <w:rFonts w:eastAsia="Times New Roman"/>
          <w:szCs w:val="24"/>
        </w:rPr>
        <w:t xml:space="preserve"> </w:t>
      </w:r>
    </w:p>
    <w:p w:rsidR="00FD693C" w:rsidRDefault="00FD693C" w:rsidP="00FD693C">
      <w:pPr>
        <w:shd w:val="clear" w:color="auto" w:fill="FFFFFF"/>
        <w:spacing w:line="528" w:lineRule="auto"/>
        <w:ind w:left="446"/>
        <w:rPr>
          <w:rFonts w:eastAsia="Times New Roman"/>
          <w:szCs w:val="24"/>
        </w:rPr>
      </w:pPr>
      <w:proofErr w:type="gramStart"/>
      <w:r>
        <w:rPr>
          <w:rFonts w:eastAsia="Times New Roman"/>
          <w:szCs w:val="24"/>
        </w:rPr>
        <w:t>(2012)</w:t>
      </w:r>
      <w:r w:rsidR="009A0555">
        <w:rPr>
          <w:rFonts w:eastAsia="Times New Roman"/>
          <w:szCs w:val="24"/>
        </w:rPr>
        <w:t>. Online</w:t>
      </w:r>
      <w:r>
        <w:rPr>
          <w:rFonts w:eastAsia="Times New Roman"/>
          <w:szCs w:val="24"/>
        </w:rPr>
        <w:t xml:space="preserve"> learning based on essential concepts and formative assessment.</w:t>
      </w:r>
      <w:proofErr w:type="gramEnd"/>
      <w:r>
        <w:rPr>
          <w:rFonts w:eastAsia="Times New Roman"/>
          <w:szCs w:val="24"/>
        </w:rPr>
        <w:t xml:space="preserve">  </w:t>
      </w:r>
      <w:r w:rsidRPr="00E128FA">
        <w:rPr>
          <w:rFonts w:eastAsia="Times New Roman"/>
          <w:i/>
          <w:szCs w:val="24"/>
        </w:rPr>
        <w:t>Journal of Engineering Education</w:t>
      </w:r>
      <w:r>
        <w:rPr>
          <w:rFonts w:eastAsia="Times New Roman"/>
          <w:szCs w:val="24"/>
        </w:rPr>
        <w:t xml:space="preserve">, 101 (2), 244-287. </w:t>
      </w:r>
    </w:p>
    <w:p w:rsidR="00625A43" w:rsidRDefault="00625A43" w:rsidP="001F3C2B">
      <w:pPr>
        <w:shd w:val="clear" w:color="auto" w:fill="FFFFFF"/>
        <w:spacing w:after="75"/>
        <w:ind w:left="446" w:hanging="446"/>
        <w:rPr>
          <w:szCs w:val="24"/>
        </w:rPr>
      </w:pPr>
      <w:proofErr w:type="gramStart"/>
      <w:r>
        <w:rPr>
          <w:szCs w:val="24"/>
        </w:rPr>
        <w:t xml:space="preserve">Peterson, S. S., &amp; </w:t>
      </w:r>
      <w:proofErr w:type="spellStart"/>
      <w:r>
        <w:rPr>
          <w:szCs w:val="24"/>
        </w:rPr>
        <w:t>Slotta</w:t>
      </w:r>
      <w:proofErr w:type="spellEnd"/>
      <w:r>
        <w:rPr>
          <w:szCs w:val="24"/>
        </w:rPr>
        <w:t>, J. (2009).</w:t>
      </w:r>
      <w:proofErr w:type="gramEnd"/>
      <w:r>
        <w:rPr>
          <w:szCs w:val="24"/>
        </w:rPr>
        <w:t xml:space="preserve">  Saying yes to online learning:   A first-time experience teaching an online graduate course in literacy education.</w:t>
      </w:r>
      <w:r w:rsidR="00DE5784">
        <w:rPr>
          <w:szCs w:val="24"/>
        </w:rPr>
        <w:t xml:space="preserve">  </w:t>
      </w:r>
      <w:r w:rsidR="00DE5784" w:rsidRPr="00DE5784">
        <w:rPr>
          <w:i/>
          <w:szCs w:val="24"/>
        </w:rPr>
        <w:t>Literacy Research and Instruction, 48</w:t>
      </w:r>
      <w:r w:rsidR="00DE5784">
        <w:rPr>
          <w:szCs w:val="24"/>
        </w:rPr>
        <w:t xml:space="preserve">, 120-136.  Retrieved from </w:t>
      </w:r>
      <w:r w:rsidR="00DE5784" w:rsidRPr="00DE5784">
        <w:rPr>
          <w:szCs w:val="24"/>
        </w:rPr>
        <w:t>http://idt7895.files.wordpress.com/2009/05/saying-yes-to-online-learning.pdf</w:t>
      </w:r>
    </w:p>
    <w:p w:rsidR="001F3C2B" w:rsidRDefault="001F3C2B" w:rsidP="001F3C2B">
      <w:pPr>
        <w:shd w:val="clear" w:color="auto" w:fill="FFFFFF"/>
        <w:spacing w:after="75"/>
        <w:ind w:left="446" w:hanging="446"/>
        <w:rPr>
          <w:szCs w:val="24"/>
        </w:rPr>
      </w:pPr>
      <w:proofErr w:type="spellStart"/>
      <w:r w:rsidRPr="001F3C2B">
        <w:rPr>
          <w:szCs w:val="24"/>
        </w:rPr>
        <w:t>P</w:t>
      </w:r>
      <w:r>
        <w:rPr>
          <w:szCs w:val="24"/>
        </w:rPr>
        <w:t>otvin</w:t>
      </w:r>
      <w:proofErr w:type="spellEnd"/>
      <w:r w:rsidRPr="00406F69">
        <w:rPr>
          <w:szCs w:val="24"/>
        </w:rPr>
        <w:t xml:space="preserve">, </w:t>
      </w:r>
      <w:r>
        <w:rPr>
          <w:szCs w:val="24"/>
        </w:rPr>
        <w:t>B. L</w:t>
      </w:r>
      <w:r w:rsidRPr="00406F69">
        <w:rPr>
          <w:szCs w:val="24"/>
        </w:rPr>
        <w:t>. (2012). Don't waste your time teaching in an on-line environment.</w:t>
      </w:r>
      <w:r w:rsidRPr="00406F69">
        <w:rPr>
          <w:i/>
          <w:iCs/>
          <w:szCs w:val="24"/>
        </w:rPr>
        <w:t xml:space="preserve"> Research in Higher Education Journal, 17</w:t>
      </w:r>
      <w:r w:rsidRPr="00406F69">
        <w:rPr>
          <w:szCs w:val="24"/>
        </w:rPr>
        <w:t xml:space="preserve">, 1-29. Retrieved from </w:t>
      </w:r>
      <w:hyperlink r:id="rId14" w:history="1">
        <w:r w:rsidRPr="00406F69">
          <w:rPr>
            <w:rStyle w:val="Hyperlink"/>
            <w:color w:val="auto"/>
            <w:szCs w:val="24"/>
          </w:rPr>
          <w:t>http://search.proquest.com/docview/1035289451?accountid=39987</w:t>
        </w:r>
      </w:hyperlink>
      <w:r w:rsidRPr="00406F69">
        <w:rPr>
          <w:szCs w:val="24"/>
        </w:rPr>
        <w:t xml:space="preserve"> </w:t>
      </w:r>
    </w:p>
    <w:p w:rsidR="00490C74" w:rsidRDefault="00490C74" w:rsidP="001F3C2B">
      <w:pPr>
        <w:shd w:val="clear" w:color="auto" w:fill="FFFFFF"/>
        <w:spacing w:after="75"/>
        <w:ind w:left="446" w:hanging="446"/>
        <w:rPr>
          <w:szCs w:val="24"/>
        </w:rPr>
      </w:pPr>
      <w:r w:rsidRPr="001F3C2B">
        <w:rPr>
          <w:szCs w:val="24"/>
        </w:rPr>
        <w:t>W</w:t>
      </w:r>
      <w:r>
        <w:rPr>
          <w:szCs w:val="24"/>
        </w:rPr>
        <w:t xml:space="preserve">ard, M. E., Peters, G., &amp; Shelley, K.  </w:t>
      </w:r>
      <w:proofErr w:type="gramStart"/>
      <w:r>
        <w:rPr>
          <w:szCs w:val="24"/>
        </w:rPr>
        <w:t>(2010). Student and faculty perceptions of the quality of online learning experiences.</w:t>
      </w:r>
      <w:proofErr w:type="gramEnd"/>
      <w:r>
        <w:rPr>
          <w:szCs w:val="24"/>
        </w:rPr>
        <w:t xml:space="preserve">  </w:t>
      </w:r>
      <w:r w:rsidRPr="00490C74">
        <w:rPr>
          <w:i/>
          <w:szCs w:val="24"/>
        </w:rPr>
        <w:t>International Review of Research in Open and Distance Learning, 11</w:t>
      </w:r>
      <w:r>
        <w:rPr>
          <w:szCs w:val="24"/>
        </w:rPr>
        <w:t>(3), 57-77.</w:t>
      </w:r>
    </w:p>
    <w:p w:rsidR="00EF71AD" w:rsidRDefault="00866E22" w:rsidP="00433B24">
      <w:pPr>
        <w:shd w:val="clear" w:color="auto" w:fill="FFFFFF"/>
        <w:spacing w:after="75"/>
        <w:ind w:left="446" w:hanging="446"/>
      </w:pPr>
      <w:proofErr w:type="gramStart"/>
      <w:r>
        <w:rPr>
          <w:szCs w:val="24"/>
        </w:rPr>
        <w:t>UCLA Office of Instructional Development.</w:t>
      </w:r>
      <w:proofErr w:type="gramEnd"/>
      <w:r>
        <w:rPr>
          <w:szCs w:val="24"/>
        </w:rPr>
        <w:t xml:space="preserve">  (2011)</w:t>
      </w:r>
      <w:proofErr w:type="gramStart"/>
      <w:r>
        <w:rPr>
          <w:szCs w:val="24"/>
        </w:rPr>
        <w:t xml:space="preserve">.  </w:t>
      </w:r>
      <w:r w:rsidRPr="00866E22">
        <w:rPr>
          <w:i/>
          <w:szCs w:val="24"/>
        </w:rPr>
        <w:t>Technology</w:t>
      </w:r>
      <w:proofErr w:type="gramEnd"/>
      <w:r w:rsidRPr="00866E22">
        <w:rPr>
          <w:i/>
          <w:szCs w:val="24"/>
        </w:rPr>
        <w:t xml:space="preserve"> and teaching.</w:t>
      </w:r>
      <w:r>
        <w:rPr>
          <w:szCs w:val="24"/>
        </w:rPr>
        <w:t xml:space="preserve">  </w:t>
      </w:r>
      <w:proofErr w:type="gramStart"/>
      <w:r>
        <w:rPr>
          <w:szCs w:val="24"/>
        </w:rPr>
        <w:t xml:space="preserve">Retrieved from </w:t>
      </w:r>
      <w:hyperlink r:id="rId15" w:history="1">
        <w:r w:rsidRPr="001C3F33">
          <w:rPr>
            <w:rStyle w:val="Hyperlink"/>
            <w:szCs w:val="24"/>
          </w:rPr>
          <w:t>http://www.oid.ucla.edu/publications/teachersguide/sectionb/tech</w:t>
        </w:r>
      </w:hyperlink>
      <w:r>
        <w:rPr>
          <w:szCs w:val="24"/>
        </w:rPr>
        <w:t>.</w:t>
      </w:r>
      <w:proofErr w:type="gramEnd"/>
    </w:p>
    <w:sectPr w:rsidR="00EF71AD" w:rsidSect="009A4A65">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2CE" w:rsidRDefault="00D122CE" w:rsidP="009A4A65">
      <w:pPr>
        <w:spacing w:line="240" w:lineRule="auto"/>
      </w:pPr>
      <w:r>
        <w:separator/>
      </w:r>
    </w:p>
  </w:endnote>
  <w:endnote w:type="continuationSeparator" w:id="0">
    <w:p w:rsidR="00D122CE" w:rsidRDefault="00D122CE" w:rsidP="009A4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409681"/>
      <w:docPartObj>
        <w:docPartGallery w:val="Page Numbers (Bottom of Page)"/>
        <w:docPartUnique/>
      </w:docPartObj>
    </w:sdtPr>
    <w:sdtEndPr>
      <w:rPr>
        <w:noProof/>
      </w:rPr>
    </w:sdtEndPr>
    <w:sdtContent>
      <w:p w:rsidR="00C97261" w:rsidRDefault="00BC2A57">
        <w:pPr>
          <w:pStyle w:val="Footer"/>
          <w:jc w:val="center"/>
        </w:pPr>
        <w:r>
          <w:fldChar w:fldCharType="begin"/>
        </w:r>
        <w:r>
          <w:instrText xml:space="preserve"> PAGE   \* MERGEFORMAT </w:instrText>
        </w:r>
        <w:r>
          <w:fldChar w:fldCharType="separate"/>
        </w:r>
        <w:r w:rsidR="000C3CCD">
          <w:rPr>
            <w:noProof/>
          </w:rPr>
          <w:t>ii</w:t>
        </w:r>
        <w:r>
          <w:rPr>
            <w:noProof/>
          </w:rPr>
          <w:fldChar w:fldCharType="end"/>
        </w:r>
      </w:p>
    </w:sdtContent>
  </w:sdt>
  <w:p w:rsidR="00C97261" w:rsidRDefault="00C97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2CE" w:rsidRDefault="00D122CE" w:rsidP="009A4A65">
      <w:pPr>
        <w:spacing w:line="240" w:lineRule="auto"/>
      </w:pPr>
      <w:r>
        <w:separator/>
      </w:r>
    </w:p>
  </w:footnote>
  <w:footnote w:type="continuationSeparator" w:id="0">
    <w:p w:rsidR="00D122CE" w:rsidRDefault="00D122CE" w:rsidP="009A4A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351E5"/>
    <w:multiLevelType w:val="hybridMultilevel"/>
    <w:tmpl w:val="F2B8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B72D86"/>
    <w:multiLevelType w:val="hybridMultilevel"/>
    <w:tmpl w:val="B4F46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3E2F16"/>
    <w:multiLevelType w:val="hybridMultilevel"/>
    <w:tmpl w:val="24AC2C80"/>
    <w:lvl w:ilvl="0" w:tplc="F650DA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90689A"/>
    <w:multiLevelType w:val="hybridMultilevel"/>
    <w:tmpl w:val="3FFC2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AD"/>
    <w:rsid w:val="00000651"/>
    <w:rsid w:val="00000E34"/>
    <w:rsid w:val="000014FD"/>
    <w:rsid w:val="000022EC"/>
    <w:rsid w:val="00003325"/>
    <w:rsid w:val="00003399"/>
    <w:rsid w:val="00003BC6"/>
    <w:rsid w:val="00003E70"/>
    <w:rsid w:val="0000450C"/>
    <w:rsid w:val="000050A0"/>
    <w:rsid w:val="00005285"/>
    <w:rsid w:val="0000587F"/>
    <w:rsid w:val="0000632B"/>
    <w:rsid w:val="00007398"/>
    <w:rsid w:val="0001006F"/>
    <w:rsid w:val="0001103F"/>
    <w:rsid w:val="0001186C"/>
    <w:rsid w:val="0001204B"/>
    <w:rsid w:val="00012540"/>
    <w:rsid w:val="00012659"/>
    <w:rsid w:val="00012A9C"/>
    <w:rsid w:val="00012CEF"/>
    <w:rsid w:val="0001304A"/>
    <w:rsid w:val="00013240"/>
    <w:rsid w:val="000151C0"/>
    <w:rsid w:val="00015AAC"/>
    <w:rsid w:val="00015E51"/>
    <w:rsid w:val="00016CFE"/>
    <w:rsid w:val="00020210"/>
    <w:rsid w:val="000203B5"/>
    <w:rsid w:val="0002074C"/>
    <w:rsid w:val="00020966"/>
    <w:rsid w:val="000218DB"/>
    <w:rsid w:val="00023A00"/>
    <w:rsid w:val="00024428"/>
    <w:rsid w:val="00024BF0"/>
    <w:rsid w:val="00024F95"/>
    <w:rsid w:val="00025804"/>
    <w:rsid w:val="000261C7"/>
    <w:rsid w:val="00026D00"/>
    <w:rsid w:val="000279D6"/>
    <w:rsid w:val="000302C8"/>
    <w:rsid w:val="00031705"/>
    <w:rsid w:val="000319E7"/>
    <w:rsid w:val="00031B9B"/>
    <w:rsid w:val="00032460"/>
    <w:rsid w:val="000326EC"/>
    <w:rsid w:val="00032809"/>
    <w:rsid w:val="00032EA0"/>
    <w:rsid w:val="00032FD7"/>
    <w:rsid w:val="000335DC"/>
    <w:rsid w:val="000336D4"/>
    <w:rsid w:val="00033810"/>
    <w:rsid w:val="00033874"/>
    <w:rsid w:val="000340FD"/>
    <w:rsid w:val="00034D14"/>
    <w:rsid w:val="000355D3"/>
    <w:rsid w:val="0003571B"/>
    <w:rsid w:val="00035A84"/>
    <w:rsid w:val="00035C8E"/>
    <w:rsid w:val="000364C9"/>
    <w:rsid w:val="00036C55"/>
    <w:rsid w:val="00036EED"/>
    <w:rsid w:val="00037252"/>
    <w:rsid w:val="00037834"/>
    <w:rsid w:val="00041254"/>
    <w:rsid w:val="00041917"/>
    <w:rsid w:val="0004300A"/>
    <w:rsid w:val="00043750"/>
    <w:rsid w:val="00043963"/>
    <w:rsid w:val="00043A03"/>
    <w:rsid w:val="000443DE"/>
    <w:rsid w:val="0004504D"/>
    <w:rsid w:val="00045A18"/>
    <w:rsid w:val="00045C38"/>
    <w:rsid w:val="000464E1"/>
    <w:rsid w:val="00046A97"/>
    <w:rsid w:val="000470AF"/>
    <w:rsid w:val="000471A5"/>
    <w:rsid w:val="0004792B"/>
    <w:rsid w:val="000479FB"/>
    <w:rsid w:val="0005063F"/>
    <w:rsid w:val="00051F80"/>
    <w:rsid w:val="00052AA8"/>
    <w:rsid w:val="00052CFE"/>
    <w:rsid w:val="00053447"/>
    <w:rsid w:val="00054B5C"/>
    <w:rsid w:val="000554B1"/>
    <w:rsid w:val="00055DB0"/>
    <w:rsid w:val="000568A7"/>
    <w:rsid w:val="00056ACE"/>
    <w:rsid w:val="00056E1E"/>
    <w:rsid w:val="00060526"/>
    <w:rsid w:val="00061303"/>
    <w:rsid w:val="000613FA"/>
    <w:rsid w:val="00061790"/>
    <w:rsid w:val="00061A2C"/>
    <w:rsid w:val="00061F85"/>
    <w:rsid w:val="00062116"/>
    <w:rsid w:val="00062516"/>
    <w:rsid w:val="00062561"/>
    <w:rsid w:val="00062CCC"/>
    <w:rsid w:val="000633EF"/>
    <w:rsid w:val="000637B5"/>
    <w:rsid w:val="00064DC1"/>
    <w:rsid w:val="000670C9"/>
    <w:rsid w:val="000675ED"/>
    <w:rsid w:val="000678CE"/>
    <w:rsid w:val="00071218"/>
    <w:rsid w:val="00072248"/>
    <w:rsid w:val="0007255E"/>
    <w:rsid w:val="00072811"/>
    <w:rsid w:val="00072872"/>
    <w:rsid w:val="00072973"/>
    <w:rsid w:val="00072E27"/>
    <w:rsid w:val="00073159"/>
    <w:rsid w:val="000745BD"/>
    <w:rsid w:val="000749F2"/>
    <w:rsid w:val="000753A2"/>
    <w:rsid w:val="00075816"/>
    <w:rsid w:val="00076CAC"/>
    <w:rsid w:val="000772A7"/>
    <w:rsid w:val="0007768A"/>
    <w:rsid w:val="000800E2"/>
    <w:rsid w:val="00080134"/>
    <w:rsid w:val="000814C3"/>
    <w:rsid w:val="00081A42"/>
    <w:rsid w:val="000833BD"/>
    <w:rsid w:val="00083475"/>
    <w:rsid w:val="0008468B"/>
    <w:rsid w:val="00084700"/>
    <w:rsid w:val="000858A8"/>
    <w:rsid w:val="00086551"/>
    <w:rsid w:val="0008750C"/>
    <w:rsid w:val="00087D79"/>
    <w:rsid w:val="00087E73"/>
    <w:rsid w:val="000901A5"/>
    <w:rsid w:val="00090E1C"/>
    <w:rsid w:val="00090E85"/>
    <w:rsid w:val="000919D3"/>
    <w:rsid w:val="00091EE1"/>
    <w:rsid w:val="00092153"/>
    <w:rsid w:val="0009411A"/>
    <w:rsid w:val="00094BC3"/>
    <w:rsid w:val="0009606D"/>
    <w:rsid w:val="00096682"/>
    <w:rsid w:val="000A0674"/>
    <w:rsid w:val="000A0D20"/>
    <w:rsid w:val="000A148C"/>
    <w:rsid w:val="000A1998"/>
    <w:rsid w:val="000A3D20"/>
    <w:rsid w:val="000A3DA0"/>
    <w:rsid w:val="000A5108"/>
    <w:rsid w:val="000A53B8"/>
    <w:rsid w:val="000A5879"/>
    <w:rsid w:val="000A60D0"/>
    <w:rsid w:val="000A6151"/>
    <w:rsid w:val="000A6432"/>
    <w:rsid w:val="000A662E"/>
    <w:rsid w:val="000A6BF0"/>
    <w:rsid w:val="000A75F5"/>
    <w:rsid w:val="000A76AD"/>
    <w:rsid w:val="000B1BA2"/>
    <w:rsid w:val="000B388A"/>
    <w:rsid w:val="000B3A49"/>
    <w:rsid w:val="000B526B"/>
    <w:rsid w:val="000B5AFD"/>
    <w:rsid w:val="000B6B9C"/>
    <w:rsid w:val="000B6E60"/>
    <w:rsid w:val="000C01C8"/>
    <w:rsid w:val="000C0EA5"/>
    <w:rsid w:val="000C11E6"/>
    <w:rsid w:val="000C1BF0"/>
    <w:rsid w:val="000C3130"/>
    <w:rsid w:val="000C323B"/>
    <w:rsid w:val="000C3909"/>
    <w:rsid w:val="000C3CCD"/>
    <w:rsid w:val="000C51D7"/>
    <w:rsid w:val="000C57A3"/>
    <w:rsid w:val="000C68BB"/>
    <w:rsid w:val="000C6A43"/>
    <w:rsid w:val="000C78F3"/>
    <w:rsid w:val="000D00BE"/>
    <w:rsid w:val="000D046C"/>
    <w:rsid w:val="000D10B7"/>
    <w:rsid w:val="000D1468"/>
    <w:rsid w:val="000D17FD"/>
    <w:rsid w:val="000D1D6C"/>
    <w:rsid w:val="000D1F24"/>
    <w:rsid w:val="000D24E9"/>
    <w:rsid w:val="000D2CD7"/>
    <w:rsid w:val="000D34ED"/>
    <w:rsid w:val="000D37AA"/>
    <w:rsid w:val="000D4606"/>
    <w:rsid w:val="000D668B"/>
    <w:rsid w:val="000D6AF0"/>
    <w:rsid w:val="000D6D60"/>
    <w:rsid w:val="000D729C"/>
    <w:rsid w:val="000D78F9"/>
    <w:rsid w:val="000E01E1"/>
    <w:rsid w:val="000E03BA"/>
    <w:rsid w:val="000E07ED"/>
    <w:rsid w:val="000E0C3E"/>
    <w:rsid w:val="000E0E0B"/>
    <w:rsid w:val="000E2AC4"/>
    <w:rsid w:val="000E2ADC"/>
    <w:rsid w:val="000E2C0E"/>
    <w:rsid w:val="000E3500"/>
    <w:rsid w:val="000E4F31"/>
    <w:rsid w:val="000E5A7F"/>
    <w:rsid w:val="000E5EB3"/>
    <w:rsid w:val="000E61B9"/>
    <w:rsid w:val="000E6D09"/>
    <w:rsid w:val="000E6EC4"/>
    <w:rsid w:val="000E6ED8"/>
    <w:rsid w:val="000F05EA"/>
    <w:rsid w:val="000F0B93"/>
    <w:rsid w:val="000F13D8"/>
    <w:rsid w:val="000F1DCB"/>
    <w:rsid w:val="000F42C9"/>
    <w:rsid w:val="000F4D51"/>
    <w:rsid w:val="000F6087"/>
    <w:rsid w:val="000F6867"/>
    <w:rsid w:val="000F730C"/>
    <w:rsid w:val="000F781F"/>
    <w:rsid w:val="000F7CDC"/>
    <w:rsid w:val="00100CAC"/>
    <w:rsid w:val="00101060"/>
    <w:rsid w:val="001025CE"/>
    <w:rsid w:val="0010537E"/>
    <w:rsid w:val="00105F63"/>
    <w:rsid w:val="00106560"/>
    <w:rsid w:val="00106B58"/>
    <w:rsid w:val="001077E3"/>
    <w:rsid w:val="001079B6"/>
    <w:rsid w:val="00107F75"/>
    <w:rsid w:val="0011043D"/>
    <w:rsid w:val="001107C9"/>
    <w:rsid w:val="00111882"/>
    <w:rsid w:val="0011222B"/>
    <w:rsid w:val="00113A44"/>
    <w:rsid w:val="001142CE"/>
    <w:rsid w:val="00115167"/>
    <w:rsid w:val="001151E8"/>
    <w:rsid w:val="0011540A"/>
    <w:rsid w:val="00116152"/>
    <w:rsid w:val="001169C2"/>
    <w:rsid w:val="00116FB8"/>
    <w:rsid w:val="00117860"/>
    <w:rsid w:val="00117B0A"/>
    <w:rsid w:val="00120DFD"/>
    <w:rsid w:val="001211DD"/>
    <w:rsid w:val="00121AF4"/>
    <w:rsid w:val="001220BB"/>
    <w:rsid w:val="00123B3A"/>
    <w:rsid w:val="00123EE2"/>
    <w:rsid w:val="00124557"/>
    <w:rsid w:val="00126099"/>
    <w:rsid w:val="00126101"/>
    <w:rsid w:val="001261F7"/>
    <w:rsid w:val="001268EA"/>
    <w:rsid w:val="00126D83"/>
    <w:rsid w:val="00127672"/>
    <w:rsid w:val="001279A9"/>
    <w:rsid w:val="00127D59"/>
    <w:rsid w:val="0013071E"/>
    <w:rsid w:val="00131C8B"/>
    <w:rsid w:val="00131D34"/>
    <w:rsid w:val="00132270"/>
    <w:rsid w:val="0013239B"/>
    <w:rsid w:val="001327B3"/>
    <w:rsid w:val="0013382B"/>
    <w:rsid w:val="0013383A"/>
    <w:rsid w:val="00133E69"/>
    <w:rsid w:val="001345B7"/>
    <w:rsid w:val="00135697"/>
    <w:rsid w:val="0013595D"/>
    <w:rsid w:val="00135A41"/>
    <w:rsid w:val="0013646D"/>
    <w:rsid w:val="00136786"/>
    <w:rsid w:val="001378B3"/>
    <w:rsid w:val="00137A6E"/>
    <w:rsid w:val="00137D40"/>
    <w:rsid w:val="00140044"/>
    <w:rsid w:val="00140049"/>
    <w:rsid w:val="0014098F"/>
    <w:rsid w:val="00141503"/>
    <w:rsid w:val="001416AD"/>
    <w:rsid w:val="00141D58"/>
    <w:rsid w:val="001448EA"/>
    <w:rsid w:val="00145242"/>
    <w:rsid w:val="00145A18"/>
    <w:rsid w:val="0015073E"/>
    <w:rsid w:val="00150A87"/>
    <w:rsid w:val="001514E6"/>
    <w:rsid w:val="00151607"/>
    <w:rsid w:val="00151D55"/>
    <w:rsid w:val="00151F7A"/>
    <w:rsid w:val="00151FA1"/>
    <w:rsid w:val="00152B53"/>
    <w:rsid w:val="001534B8"/>
    <w:rsid w:val="00153EEC"/>
    <w:rsid w:val="00153F82"/>
    <w:rsid w:val="00154C30"/>
    <w:rsid w:val="001566C1"/>
    <w:rsid w:val="0015792D"/>
    <w:rsid w:val="00157EAD"/>
    <w:rsid w:val="00161C71"/>
    <w:rsid w:val="001625A9"/>
    <w:rsid w:val="001638AD"/>
    <w:rsid w:val="00163C86"/>
    <w:rsid w:val="00163D8C"/>
    <w:rsid w:val="0016493F"/>
    <w:rsid w:val="00166310"/>
    <w:rsid w:val="0016666E"/>
    <w:rsid w:val="00167CB1"/>
    <w:rsid w:val="00170603"/>
    <w:rsid w:val="00170F43"/>
    <w:rsid w:val="00171873"/>
    <w:rsid w:val="00171D52"/>
    <w:rsid w:val="00173B59"/>
    <w:rsid w:val="00173FC0"/>
    <w:rsid w:val="00174D7E"/>
    <w:rsid w:val="00174E06"/>
    <w:rsid w:val="00175A59"/>
    <w:rsid w:val="001760D3"/>
    <w:rsid w:val="00176F78"/>
    <w:rsid w:val="0017714A"/>
    <w:rsid w:val="001776A9"/>
    <w:rsid w:val="0017795A"/>
    <w:rsid w:val="00177EF9"/>
    <w:rsid w:val="001802D7"/>
    <w:rsid w:val="00181727"/>
    <w:rsid w:val="00181B7B"/>
    <w:rsid w:val="001823A7"/>
    <w:rsid w:val="00182FF0"/>
    <w:rsid w:val="00183293"/>
    <w:rsid w:val="00183845"/>
    <w:rsid w:val="00183B72"/>
    <w:rsid w:val="00185C90"/>
    <w:rsid w:val="00186309"/>
    <w:rsid w:val="00186407"/>
    <w:rsid w:val="00186B27"/>
    <w:rsid w:val="00186E31"/>
    <w:rsid w:val="001875DB"/>
    <w:rsid w:val="00187731"/>
    <w:rsid w:val="00187D5C"/>
    <w:rsid w:val="00187E06"/>
    <w:rsid w:val="00190AED"/>
    <w:rsid w:val="001910AB"/>
    <w:rsid w:val="0019267E"/>
    <w:rsid w:val="00193447"/>
    <w:rsid w:val="00193BA5"/>
    <w:rsid w:val="00194330"/>
    <w:rsid w:val="00194CD5"/>
    <w:rsid w:val="0019556A"/>
    <w:rsid w:val="00196A33"/>
    <w:rsid w:val="00197231"/>
    <w:rsid w:val="0019738A"/>
    <w:rsid w:val="001A02B8"/>
    <w:rsid w:val="001A069B"/>
    <w:rsid w:val="001A2068"/>
    <w:rsid w:val="001A3BCA"/>
    <w:rsid w:val="001A5FDA"/>
    <w:rsid w:val="001A696C"/>
    <w:rsid w:val="001A7C26"/>
    <w:rsid w:val="001B0BFC"/>
    <w:rsid w:val="001B0CD2"/>
    <w:rsid w:val="001B1767"/>
    <w:rsid w:val="001B212A"/>
    <w:rsid w:val="001B2F5F"/>
    <w:rsid w:val="001B443E"/>
    <w:rsid w:val="001B4473"/>
    <w:rsid w:val="001B54D7"/>
    <w:rsid w:val="001B652B"/>
    <w:rsid w:val="001B6A22"/>
    <w:rsid w:val="001B722D"/>
    <w:rsid w:val="001B7C6D"/>
    <w:rsid w:val="001C06FD"/>
    <w:rsid w:val="001C09C8"/>
    <w:rsid w:val="001C0C40"/>
    <w:rsid w:val="001C1432"/>
    <w:rsid w:val="001C1FED"/>
    <w:rsid w:val="001C2236"/>
    <w:rsid w:val="001C22E5"/>
    <w:rsid w:val="001C357D"/>
    <w:rsid w:val="001C36AA"/>
    <w:rsid w:val="001C3C38"/>
    <w:rsid w:val="001C4E19"/>
    <w:rsid w:val="001C530B"/>
    <w:rsid w:val="001C58CD"/>
    <w:rsid w:val="001C6C66"/>
    <w:rsid w:val="001C7655"/>
    <w:rsid w:val="001C7C37"/>
    <w:rsid w:val="001D03D8"/>
    <w:rsid w:val="001D082D"/>
    <w:rsid w:val="001D148A"/>
    <w:rsid w:val="001D1C39"/>
    <w:rsid w:val="001D2F92"/>
    <w:rsid w:val="001D3401"/>
    <w:rsid w:val="001D4CC7"/>
    <w:rsid w:val="001D6A25"/>
    <w:rsid w:val="001D6AEB"/>
    <w:rsid w:val="001D76F1"/>
    <w:rsid w:val="001E099F"/>
    <w:rsid w:val="001E13BD"/>
    <w:rsid w:val="001E1E83"/>
    <w:rsid w:val="001E1F1C"/>
    <w:rsid w:val="001E220E"/>
    <w:rsid w:val="001E3175"/>
    <w:rsid w:val="001E3F01"/>
    <w:rsid w:val="001E4058"/>
    <w:rsid w:val="001E46DD"/>
    <w:rsid w:val="001E482E"/>
    <w:rsid w:val="001E4AE1"/>
    <w:rsid w:val="001E70F4"/>
    <w:rsid w:val="001E74BF"/>
    <w:rsid w:val="001F0517"/>
    <w:rsid w:val="001F07B4"/>
    <w:rsid w:val="001F14B1"/>
    <w:rsid w:val="001F2432"/>
    <w:rsid w:val="001F2907"/>
    <w:rsid w:val="001F29E2"/>
    <w:rsid w:val="001F33F5"/>
    <w:rsid w:val="001F38BA"/>
    <w:rsid w:val="001F3C2B"/>
    <w:rsid w:val="001F43E2"/>
    <w:rsid w:val="001F46B7"/>
    <w:rsid w:val="001F5653"/>
    <w:rsid w:val="001F6675"/>
    <w:rsid w:val="001F685D"/>
    <w:rsid w:val="00200B7B"/>
    <w:rsid w:val="00201701"/>
    <w:rsid w:val="0020234D"/>
    <w:rsid w:val="002030AE"/>
    <w:rsid w:val="002051A0"/>
    <w:rsid w:val="0020570C"/>
    <w:rsid w:val="00206308"/>
    <w:rsid w:val="002069C4"/>
    <w:rsid w:val="002103B7"/>
    <w:rsid w:val="00210401"/>
    <w:rsid w:val="00212ACA"/>
    <w:rsid w:val="00213287"/>
    <w:rsid w:val="002137E9"/>
    <w:rsid w:val="0021384D"/>
    <w:rsid w:val="00213BE0"/>
    <w:rsid w:val="0021467C"/>
    <w:rsid w:val="00214732"/>
    <w:rsid w:val="002149DC"/>
    <w:rsid w:val="00214FFF"/>
    <w:rsid w:val="00215752"/>
    <w:rsid w:val="00216AAE"/>
    <w:rsid w:val="00217B13"/>
    <w:rsid w:val="0022050B"/>
    <w:rsid w:val="00220C60"/>
    <w:rsid w:val="00223CFD"/>
    <w:rsid w:val="00223D74"/>
    <w:rsid w:val="00224A99"/>
    <w:rsid w:val="00225867"/>
    <w:rsid w:val="00225E3A"/>
    <w:rsid w:val="0022660A"/>
    <w:rsid w:val="002321BE"/>
    <w:rsid w:val="002334CB"/>
    <w:rsid w:val="00234BD8"/>
    <w:rsid w:val="00234E72"/>
    <w:rsid w:val="0023583D"/>
    <w:rsid w:val="00235B1D"/>
    <w:rsid w:val="002362A0"/>
    <w:rsid w:val="0024029F"/>
    <w:rsid w:val="002408D7"/>
    <w:rsid w:val="002413C5"/>
    <w:rsid w:val="00241D4D"/>
    <w:rsid w:val="00241E6F"/>
    <w:rsid w:val="0024235D"/>
    <w:rsid w:val="00242B01"/>
    <w:rsid w:val="00242CEF"/>
    <w:rsid w:val="00242D3E"/>
    <w:rsid w:val="00242EA1"/>
    <w:rsid w:val="00243324"/>
    <w:rsid w:val="0024351E"/>
    <w:rsid w:val="002438EE"/>
    <w:rsid w:val="0024425F"/>
    <w:rsid w:val="0024463C"/>
    <w:rsid w:val="00244F9B"/>
    <w:rsid w:val="00245027"/>
    <w:rsid w:val="00246E7A"/>
    <w:rsid w:val="0024737B"/>
    <w:rsid w:val="00251649"/>
    <w:rsid w:val="00251704"/>
    <w:rsid w:val="00251C59"/>
    <w:rsid w:val="00251FBD"/>
    <w:rsid w:val="00252115"/>
    <w:rsid w:val="002531C1"/>
    <w:rsid w:val="002533FC"/>
    <w:rsid w:val="00253980"/>
    <w:rsid w:val="00253FBA"/>
    <w:rsid w:val="0025438F"/>
    <w:rsid w:val="00254D1D"/>
    <w:rsid w:val="00255369"/>
    <w:rsid w:val="00255CDD"/>
    <w:rsid w:val="00256405"/>
    <w:rsid w:val="00257B88"/>
    <w:rsid w:val="002603E2"/>
    <w:rsid w:val="002608FA"/>
    <w:rsid w:val="00262CDA"/>
    <w:rsid w:val="0026416C"/>
    <w:rsid w:val="00264425"/>
    <w:rsid w:val="00265737"/>
    <w:rsid w:val="00265998"/>
    <w:rsid w:val="00265ED4"/>
    <w:rsid w:val="00266362"/>
    <w:rsid w:val="002664FD"/>
    <w:rsid w:val="00266988"/>
    <w:rsid w:val="00266E8C"/>
    <w:rsid w:val="00267752"/>
    <w:rsid w:val="00267BAE"/>
    <w:rsid w:val="00267E38"/>
    <w:rsid w:val="002720B1"/>
    <w:rsid w:val="00272B29"/>
    <w:rsid w:val="00274310"/>
    <w:rsid w:val="002776DB"/>
    <w:rsid w:val="00277AE5"/>
    <w:rsid w:val="00280CA7"/>
    <w:rsid w:val="0028103E"/>
    <w:rsid w:val="00281792"/>
    <w:rsid w:val="00282E07"/>
    <w:rsid w:val="00282FBD"/>
    <w:rsid w:val="0028338E"/>
    <w:rsid w:val="00283971"/>
    <w:rsid w:val="00283C89"/>
    <w:rsid w:val="0028418E"/>
    <w:rsid w:val="002845BF"/>
    <w:rsid w:val="00284634"/>
    <w:rsid w:val="002858AE"/>
    <w:rsid w:val="00285CDC"/>
    <w:rsid w:val="002861CA"/>
    <w:rsid w:val="00287C01"/>
    <w:rsid w:val="00290062"/>
    <w:rsid w:val="002914ED"/>
    <w:rsid w:val="0029171B"/>
    <w:rsid w:val="002921AE"/>
    <w:rsid w:val="0029319D"/>
    <w:rsid w:val="00293900"/>
    <w:rsid w:val="00293B47"/>
    <w:rsid w:val="00293C75"/>
    <w:rsid w:val="00293D3D"/>
    <w:rsid w:val="00294B2B"/>
    <w:rsid w:val="00295347"/>
    <w:rsid w:val="00295A6D"/>
    <w:rsid w:val="00296451"/>
    <w:rsid w:val="00296B6D"/>
    <w:rsid w:val="00297517"/>
    <w:rsid w:val="002A0379"/>
    <w:rsid w:val="002A0977"/>
    <w:rsid w:val="002A0B67"/>
    <w:rsid w:val="002A1562"/>
    <w:rsid w:val="002A1A1B"/>
    <w:rsid w:val="002A20BC"/>
    <w:rsid w:val="002A2397"/>
    <w:rsid w:val="002A2BF1"/>
    <w:rsid w:val="002A3759"/>
    <w:rsid w:val="002A391B"/>
    <w:rsid w:val="002A3948"/>
    <w:rsid w:val="002A41E7"/>
    <w:rsid w:val="002A5E24"/>
    <w:rsid w:val="002A66FC"/>
    <w:rsid w:val="002A6C93"/>
    <w:rsid w:val="002A7729"/>
    <w:rsid w:val="002A7966"/>
    <w:rsid w:val="002A7A42"/>
    <w:rsid w:val="002B017F"/>
    <w:rsid w:val="002B02E8"/>
    <w:rsid w:val="002B0696"/>
    <w:rsid w:val="002B121F"/>
    <w:rsid w:val="002B163A"/>
    <w:rsid w:val="002B1824"/>
    <w:rsid w:val="002B1E2C"/>
    <w:rsid w:val="002B2CE5"/>
    <w:rsid w:val="002B3057"/>
    <w:rsid w:val="002B354F"/>
    <w:rsid w:val="002B3B13"/>
    <w:rsid w:val="002B41C0"/>
    <w:rsid w:val="002B41C4"/>
    <w:rsid w:val="002B48C1"/>
    <w:rsid w:val="002B4A2A"/>
    <w:rsid w:val="002B4A46"/>
    <w:rsid w:val="002B5686"/>
    <w:rsid w:val="002B5BAA"/>
    <w:rsid w:val="002B6A95"/>
    <w:rsid w:val="002B6EFF"/>
    <w:rsid w:val="002B76B5"/>
    <w:rsid w:val="002B7929"/>
    <w:rsid w:val="002C24BB"/>
    <w:rsid w:val="002C2A42"/>
    <w:rsid w:val="002C4519"/>
    <w:rsid w:val="002C4DF1"/>
    <w:rsid w:val="002C672F"/>
    <w:rsid w:val="002C7190"/>
    <w:rsid w:val="002D009D"/>
    <w:rsid w:val="002D035E"/>
    <w:rsid w:val="002D05BD"/>
    <w:rsid w:val="002D0FF7"/>
    <w:rsid w:val="002D1778"/>
    <w:rsid w:val="002D1AE2"/>
    <w:rsid w:val="002D2DAA"/>
    <w:rsid w:val="002D33D6"/>
    <w:rsid w:val="002D4042"/>
    <w:rsid w:val="002D420B"/>
    <w:rsid w:val="002E1224"/>
    <w:rsid w:val="002E1A52"/>
    <w:rsid w:val="002E1DF8"/>
    <w:rsid w:val="002E289C"/>
    <w:rsid w:val="002E385F"/>
    <w:rsid w:val="002E3BCA"/>
    <w:rsid w:val="002E44AA"/>
    <w:rsid w:val="002E54D6"/>
    <w:rsid w:val="002E62EA"/>
    <w:rsid w:val="002E6BCA"/>
    <w:rsid w:val="002F43F3"/>
    <w:rsid w:val="002F53E8"/>
    <w:rsid w:val="002F592F"/>
    <w:rsid w:val="002F6E11"/>
    <w:rsid w:val="002F760B"/>
    <w:rsid w:val="002F7E9D"/>
    <w:rsid w:val="00300481"/>
    <w:rsid w:val="0030057E"/>
    <w:rsid w:val="003006D5"/>
    <w:rsid w:val="00300863"/>
    <w:rsid w:val="00301DD5"/>
    <w:rsid w:val="00303383"/>
    <w:rsid w:val="00303B18"/>
    <w:rsid w:val="00303FBB"/>
    <w:rsid w:val="003044AA"/>
    <w:rsid w:val="00304EB2"/>
    <w:rsid w:val="00305AF3"/>
    <w:rsid w:val="00305CFE"/>
    <w:rsid w:val="00306083"/>
    <w:rsid w:val="003069E0"/>
    <w:rsid w:val="00307312"/>
    <w:rsid w:val="0031015E"/>
    <w:rsid w:val="003118CC"/>
    <w:rsid w:val="00311CEC"/>
    <w:rsid w:val="00312A08"/>
    <w:rsid w:val="00314086"/>
    <w:rsid w:val="00314F7B"/>
    <w:rsid w:val="00316BB2"/>
    <w:rsid w:val="00317377"/>
    <w:rsid w:val="0031738A"/>
    <w:rsid w:val="00317989"/>
    <w:rsid w:val="0032056F"/>
    <w:rsid w:val="003209FE"/>
    <w:rsid w:val="00321001"/>
    <w:rsid w:val="003210B7"/>
    <w:rsid w:val="00321A28"/>
    <w:rsid w:val="00321D69"/>
    <w:rsid w:val="00321E6E"/>
    <w:rsid w:val="00321E87"/>
    <w:rsid w:val="00322F27"/>
    <w:rsid w:val="003230F2"/>
    <w:rsid w:val="0032415A"/>
    <w:rsid w:val="003241FB"/>
    <w:rsid w:val="00325119"/>
    <w:rsid w:val="0032536E"/>
    <w:rsid w:val="00325BE0"/>
    <w:rsid w:val="0032650B"/>
    <w:rsid w:val="00326B3D"/>
    <w:rsid w:val="0032708C"/>
    <w:rsid w:val="00330580"/>
    <w:rsid w:val="003305D4"/>
    <w:rsid w:val="00330A96"/>
    <w:rsid w:val="00330BAB"/>
    <w:rsid w:val="003315C0"/>
    <w:rsid w:val="00331BB6"/>
    <w:rsid w:val="0033213B"/>
    <w:rsid w:val="00332418"/>
    <w:rsid w:val="003328B9"/>
    <w:rsid w:val="00332DAB"/>
    <w:rsid w:val="003334AB"/>
    <w:rsid w:val="00333EB7"/>
    <w:rsid w:val="003342DF"/>
    <w:rsid w:val="00334B5C"/>
    <w:rsid w:val="00334D66"/>
    <w:rsid w:val="00336088"/>
    <w:rsid w:val="003367AA"/>
    <w:rsid w:val="00336E7A"/>
    <w:rsid w:val="00337B79"/>
    <w:rsid w:val="00337D1F"/>
    <w:rsid w:val="00340138"/>
    <w:rsid w:val="00340D44"/>
    <w:rsid w:val="003414F5"/>
    <w:rsid w:val="00342BC9"/>
    <w:rsid w:val="00343744"/>
    <w:rsid w:val="003437D4"/>
    <w:rsid w:val="00343BD7"/>
    <w:rsid w:val="0034441B"/>
    <w:rsid w:val="00345D38"/>
    <w:rsid w:val="00346716"/>
    <w:rsid w:val="003470DE"/>
    <w:rsid w:val="0034755D"/>
    <w:rsid w:val="00347716"/>
    <w:rsid w:val="003477A3"/>
    <w:rsid w:val="00347A72"/>
    <w:rsid w:val="003512A9"/>
    <w:rsid w:val="00351F97"/>
    <w:rsid w:val="003526A6"/>
    <w:rsid w:val="00353574"/>
    <w:rsid w:val="00353603"/>
    <w:rsid w:val="00353872"/>
    <w:rsid w:val="00353B65"/>
    <w:rsid w:val="00354125"/>
    <w:rsid w:val="00355FC6"/>
    <w:rsid w:val="00356D99"/>
    <w:rsid w:val="0036226A"/>
    <w:rsid w:val="00362281"/>
    <w:rsid w:val="003624A8"/>
    <w:rsid w:val="003627F6"/>
    <w:rsid w:val="00363AFA"/>
    <w:rsid w:val="00364D72"/>
    <w:rsid w:val="00365422"/>
    <w:rsid w:val="0036577C"/>
    <w:rsid w:val="00366AF0"/>
    <w:rsid w:val="0037021C"/>
    <w:rsid w:val="00370D57"/>
    <w:rsid w:val="00371047"/>
    <w:rsid w:val="003717D1"/>
    <w:rsid w:val="0037182E"/>
    <w:rsid w:val="003728E8"/>
    <w:rsid w:val="00373086"/>
    <w:rsid w:val="003748B3"/>
    <w:rsid w:val="003754EB"/>
    <w:rsid w:val="003755A7"/>
    <w:rsid w:val="00375B0B"/>
    <w:rsid w:val="00375CD9"/>
    <w:rsid w:val="003765C7"/>
    <w:rsid w:val="003775DF"/>
    <w:rsid w:val="00377765"/>
    <w:rsid w:val="00377D6A"/>
    <w:rsid w:val="00377DA1"/>
    <w:rsid w:val="003800C3"/>
    <w:rsid w:val="00380182"/>
    <w:rsid w:val="00380DCB"/>
    <w:rsid w:val="003829D0"/>
    <w:rsid w:val="00382AFC"/>
    <w:rsid w:val="00383A10"/>
    <w:rsid w:val="0038401C"/>
    <w:rsid w:val="00384532"/>
    <w:rsid w:val="00384C51"/>
    <w:rsid w:val="00385946"/>
    <w:rsid w:val="00385F8E"/>
    <w:rsid w:val="0038648B"/>
    <w:rsid w:val="00386B04"/>
    <w:rsid w:val="00386D15"/>
    <w:rsid w:val="00387AFC"/>
    <w:rsid w:val="0039011B"/>
    <w:rsid w:val="00390914"/>
    <w:rsid w:val="00390943"/>
    <w:rsid w:val="00392358"/>
    <w:rsid w:val="0039241E"/>
    <w:rsid w:val="00392A58"/>
    <w:rsid w:val="00392F1D"/>
    <w:rsid w:val="00392F21"/>
    <w:rsid w:val="00393404"/>
    <w:rsid w:val="00393DB5"/>
    <w:rsid w:val="0039426F"/>
    <w:rsid w:val="0039535E"/>
    <w:rsid w:val="00395A26"/>
    <w:rsid w:val="003979C1"/>
    <w:rsid w:val="003A0016"/>
    <w:rsid w:val="003A03FB"/>
    <w:rsid w:val="003A097B"/>
    <w:rsid w:val="003A167F"/>
    <w:rsid w:val="003A1927"/>
    <w:rsid w:val="003A1AF2"/>
    <w:rsid w:val="003A2149"/>
    <w:rsid w:val="003A228B"/>
    <w:rsid w:val="003A25E5"/>
    <w:rsid w:val="003A31A4"/>
    <w:rsid w:val="003A3948"/>
    <w:rsid w:val="003A5E8D"/>
    <w:rsid w:val="003A6F87"/>
    <w:rsid w:val="003A7252"/>
    <w:rsid w:val="003B008A"/>
    <w:rsid w:val="003B17B3"/>
    <w:rsid w:val="003B2FBC"/>
    <w:rsid w:val="003B3244"/>
    <w:rsid w:val="003B33C4"/>
    <w:rsid w:val="003B436B"/>
    <w:rsid w:val="003B51B3"/>
    <w:rsid w:val="003B5E51"/>
    <w:rsid w:val="003B67F3"/>
    <w:rsid w:val="003B6C35"/>
    <w:rsid w:val="003B7DDC"/>
    <w:rsid w:val="003C0348"/>
    <w:rsid w:val="003C1C96"/>
    <w:rsid w:val="003C22F2"/>
    <w:rsid w:val="003C40A4"/>
    <w:rsid w:val="003C4D0B"/>
    <w:rsid w:val="003C609D"/>
    <w:rsid w:val="003C624E"/>
    <w:rsid w:val="003C654A"/>
    <w:rsid w:val="003C6F8C"/>
    <w:rsid w:val="003C7C5B"/>
    <w:rsid w:val="003D02E7"/>
    <w:rsid w:val="003D0C07"/>
    <w:rsid w:val="003D1FBC"/>
    <w:rsid w:val="003D3065"/>
    <w:rsid w:val="003D328B"/>
    <w:rsid w:val="003D3C1B"/>
    <w:rsid w:val="003D4279"/>
    <w:rsid w:val="003D460A"/>
    <w:rsid w:val="003D4EE5"/>
    <w:rsid w:val="003D4EFB"/>
    <w:rsid w:val="003D54C3"/>
    <w:rsid w:val="003D59F4"/>
    <w:rsid w:val="003D5CDF"/>
    <w:rsid w:val="003D5EBD"/>
    <w:rsid w:val="003D6C38"/>
    <w:rsid w:val="003D754B"/>
    <w:rsid w:val="003D757A"/>
    <w:rsid w:val="003D7C73"/>
    <w:rsid w:val="003E04C9"/>
    <w:rsid w:val="003E0586"/>
    <w:rsid w:val="003E085F"/>
    <w:rsid w:val="003E0E75"/>
    <w:rsid w:val="003E16D4"/>
    <w:rsid w:val="003E1980"/>
    <w:rsid w:val="003E1D81"/>
    <w:rsid w:val="003E28CA"/>
    <w:rsid w:val="003E28DE"/>
    <w:rsid w:val="003E34A3"/>
    <w:rsid w:val="003E38CF"/>
    <w:rsid w:val="003E3B35"/>
    <w:rsid w:val="003E4969"/>
    <w:rsid w:val="003E503E"/>
    <w:rsid w:val="003E6256"/>
    <w:rsid w:val="003E6441"/>
    <w:rsid w:val="003E6CDE"/>
    <w:rsid w:val="003E7981"/>
    <w:rsid w:val="003F2234"/>
    <w:rsid w:val="003F25F0"/>
    <w:rsid w:val="003F2F37"/>
    <w:rsid w:val="003F345F"/>
    <w:rsid w:val="003F3B8A"/>
    <w:rsid w:val="003F3E8C"/>
    <w:rsid w:val="003F42B9"/>
    <w:rsid w:val="003F5A8F"/>
    <w:rsid w:val="003F5BC9"/>
    <w:rsid w:val="003F63B1"/>
    <w:rsid w:val="003F73C7"/>
    <w:rsid w:val="003F77A4"/>
    <w:rsid w:val="003F7BAA"/>
    <w:rsid w:val="003F7D70"/>
    <w:rsid w:val="004005AC"/>
    <w:rsid w:val="0040121D"/>
    <w:rsid w:val="00401AFD"/>
    <w:rsid w:val="00402596"/>
    <w:rsid w:val="0040391E"/>
    <w:rsid w:val="004053AD"/>
    <w:rsid w:val="00405707"/>
    <w:rsid w:val="004067BF"/>
    <w:rsid w:val="00406D35"/>
    <w:rsid w:val="00406F69"/>
    <w:rsid w:val="00407D7D"/>
    <w:rsid w:val="0041095E"/>
    <w:rsid w:val="00411552"/>
    <w:rsid w:val="0041259E"/>
    <w:rsid w:val="00413030"/>
    <w:rsid w:val="004136CB"/>
    <w:rsid w:val="0041454C"/>
    <w:rsid w:val="00417B3C"/>
    <w:rsid w:val="00417F07"/>
    <w:rsid w:val="004211F0"/>
    <w:rsid w:val="004219E3"/>
    <w:rsid w:val="00421B98"/>
    <w:rsid w:val="00423361"/>
    <w:rsid w:val="004233F6"/>
    <w:rsid w:val="00423A8B"/>
    <w:rsid w:val="00425359"/>
    <w:rsid w:val="00425B0C"/>
    <w:rsid w:val="00425D3E"/>
    <w:rsid w:val="00425F67"/>
    <w:rsid w:val="00426226"/>
    <w:rsid w:val="004275B5"/>
    <w:rsid w:val="004310DC"/>
    <w:rsid w:val="0043192A"/>
    <w:rsid w:val="00431C3E"/>
    <w:rsid w:val="0043237F"/>
    <w:rsid w:val="004326C0"/>
    <w:rsid w:val="0043327E"/>
    <w:rsid w:val="004337F1"/>
    <w:rsid w:val="00433B24"/>
    <w:rsid w:val="004347A4"/>
    <w:rsid w:val="00435435"/>
    <w:rsid w:val="00435C2A"/>
    <w:rsid w:val="00437E46"/>
    <w:rsid w:val="00441A68"/>
    <w:rsid w:val="0044245A"/>
    <w:rsid w:val="004425D4"/>
    <w:rsid w:val="004435E2"/>
    <w:rsid w:val="00443E8D"/>
    <w:rsid w:val="00443F4A"/>
    <w:rsid w:val="00444050"/>
    <w:rsid w:val="004447DF"/>
    <w:rsid w:val="00444B24"/>
    <w:rsid w:val="00444D44"/>
    <w:rsid w:val="00446080"/>
    <w:rsid w:val="00446A5B"/>
    <w:rsid w:val="00446DDF"/>
    <w:rsid w:val="00447318"/>
    <w:rsid w:val="00450105"/>
    <w:rsid w:val="004516D9"/>
    <w:rsid w:val="00451BB4"/>
    <w:rsid w:val="00451F4C"/>
    <w:rsid w:val="00452108"/>
    <w:rsid w:val="0045295C"/>
    <w:rsid w:val="0045302F"/>
    <w:rsid w:val="00453D26"/>
    <w:rsid w:val="0045455E"/>
    <w:rsid w:val="00454937"/>
    <w:rsid w:val="004554B0"/>
    <w:rsid w:val="00455CBB"/>
    <w:rsid w:val="00457C2F"/>
    <w:rsid w:val="00457EEA"/>
    <w:rsid w:val="004603DD"/>
    <w:rsid w:val="004612F6"/>
    <w:rsid w:val="0046143E"/>
    <w:rsid w:val="004617D4"/>
    <w:rsid w:val="00462065"/>
    <w:rsid w:val="00462970"/>
    <w:rsid w:val="004644FD"/>
    <w:rsid w:val="004648A8"/>
    <w:rsid w:val="00464C97"/>
    <w:rsid w:val="00465402"/>
    <w:rsid w:val="0046570A"/>
    <w:rsid w:val="004657B3"/>
    <w:rsid w:val="00465AD2"/>
    <w:rsid w:val="00465CE6"/>
    <w:rsid w:val="0046756A"/>
    <w:rsid w:val="0046778E"/>
    <w:rsid w:val="004679AC"/>
    <w:rsid w:val="00467B95"/>
    <w:rsid w:val="004702CD"/>
    <w:rsid w:val="00470D3D"/>
    <w:rsid w:val="00471C2F"/>
    <w:rsid w:val="00471F88"/>
    <w:rsid w:val="00472308"/>
    <w:rsid w:val="004725EF"/>
    <w:rsid w:val="004740F9"/>
    <w:rsid w:val="0047457F"/>
    <w:rsid w:val="00474790"/>
    <w:rsid w:val="00476132"/>
    <w:rsid w:val="004767D8"/>
    <w:rsid w:val="00476E61"/>
    <w:rsid w:val="00476ECA"/>
    <w:rsid w:val="0047700B"/>
    <w:rsid w:val="00480396"/>
    <w:rsid w:val="004807AD"/>
    <w:rsid w:val="00480A56"/>
    <w:rsid w:val="0048220B"/>
    <w:rsid w:val="00482911"/>
    <w:rsid w:val="00482B28"/>
    <w:rsid w:val="0048449C"/>
    <w:rsid w:val="004845E9"/>
    <w:rsid w:val="004847C6"/>
    <w:rsid w:val="00484997"/>
    <w:rsid w:val="00484B12"/>
    <w:rsid w:val="004855D2"/>
    <w:rsid w:val="00486004"/>
    <w:rsid w:val="00486396"/>
    <w:rsid w:val="00487AE6"/>
    <w:rsid w:val="004900F1"/>
    <w:rsid w:val="00490C74"/>
    <w:rsid w:val="004910D8"/>
    <w:rsid w:val="00492355"/>
    <w:rsid w:val="0049256F"/>
    <w:rsid w:val="00492A87"/>
    <w:rsid w:val="00492EDB"/>
    <w:rsid w:val="004933B2"/>
    <w:rsid w:val="00493F79"/>
    <w:rsid w:val="0049409D"/>
    <w:rsid w:val="004945ED"/>
    <w:rsid w:val="004965DE"/>
    <w:rsid w:val="00496E6E"/>
    <w:rsid w:val="00496F25"/>
    <w:rsid w:val="00497B77"/>
    <w:rsid w:val="00497FFC"/>
    <w:rsid w:val="004A010F"/>
    <w:rsid w:val="004A15B8"/>
    <w:rsid w:val="004A1A84"/>
    <w:rsid w:val="004A272C"/>
    <w:rsid w:val="004A2E6E"/>
    <w:rsid w:val="004A3656"/>
    <w:rsid w:val="004A37FF"/>
    <w:rsid w:val="004A4B9E"/>
    <w:rsid w:val="004A557F"/>
    <w:rsid w:val="004A5BD3"/>
    <w:rsid w:val="004A5C4C"/>
    <w:rsid w:val="004A6003"/>
    <w:rsid w:val="004A6062"/>
    <w:rsid w:val="004A6123"/>
    <w:rsid w:val="004A68E2"/>
    <w:rsid w:val="004A7DB5"/>
    <w:rsid w:val="004B10F2"/>
    <w:rsid w:val="004B1B87"/>
    <w:rsid w:val="004B1F62"/>
    <w:rsid w:val="004B3198"/>
    <w:rsid w:val="004B383B"/>
    <w:rsid w:val="004B3894"/>
    <w:rsid w:val="004B3E08"/>
    <w:rsid w:val="004B3F3C"/>
    <w:rsid w:val="004B4DD9"/>
    <w:rsid w:val="004B4F01"/>
    <w:rsid w:val="004B5F36"/>
    <w:rsid w:val="004B637E"/>
    <w:rsid w:val="004B711B"/>
    <w:rsid w:val="004B77C8"/>
    <w:rsid w:val="004B783F"/>
    <w:rsid w:val="004C020A"/>
    <w:rsid w:val="004C0386"/>
    <w:rsid w:val="004C130B"/>
    <w:rsid w:val="004C148A"/>
    <w:rsid w:val="004C27DF"/>
    <w:rsid w:val="004C2AE0"/>
    <w:rsid w:val="004C2AF7"/>
    <w:rsid w:val="004C2F0C"/>
    <w:rsid w:val="004C53CF"/>
    <w:rsid w:val="004C5E61"/>
    <w:rsid w:val="004C647A"/>
    <w:rsid w:val="004C67D7"/>
    <w:rsid w:val="004C6C8B"/>
    <w:rsid w:val="004C6E5D"/>
    <w:rsid w:val="004C73C5"/>
    <w:rsid w:val="004C7561"/>
    <w:rsid w:val="004C77B3"/>
    <w:rsid w:val="004C7910"/>
    <w:rsid w:val="004C7971"/>
    <w:rsid w:val="004D08B3"/>
    <w:rsid w:val="004D175C"/>
    <w:rsid w:val="004D1B87"/>
    <w:rsid w:val="004D1C3E"/>
    <w:rsid w:val="004D1FD3"/>
    <w:rsid w:val="004D235B"/>
    <w:rsid w:val="004D3490"/>
    <w:rsid w:val="004D3518"/>
    <w:rsid w:val="004D36FA"/>
    <w:rsid w:val="004D3A3B"/>
    <w:rsid w:val="004D3A9A"/>
    <w:rsid w:val="004D554E"/>
    <w:rsid w:val="004D5EA3"/>
    <w:rsid w:val="004D679F"/>
    <w:rsid w:val="004D7125"/>
    <w:rsid w:val="004D746D"/>
    <w:rsid w:val="004D7560"/>
    <w:rsid w:val="004E008E"/>
    <w:rsid w:val="004E0513"/>
    <w:rsid w:val="004E0537"/>
    <w:rsid w:val="004E141C"/>
    <w:rsid w:val="004E17DC"/>
    <w:rsid w:val="004E2BE4"/>
    <w:rsid w:val="004E322B"/>
    <w:rsid w:val="004E4292"/>
    <w:rsid w:val="004E4B70"/>
    <w:rsid w:val="004E58A5"/>
    <w:rsid w:val="004E5E3D"/>
    <w:rsid w:val="004E6D01"/>
    <w:rsid w:val="004E6D9C"/>
    <w:rsid w:val="004E7791"/>
    <w:rsid w:val="004F0094"/>
    <w:rsid w:val="004F097B"/>
    <w:rsid w:val="004F0C3A"/>
    <w:rsid w:val="004F176A"/>
    <w:rsid w:val="004F1923"/>
    <w:rsid w:val="004F2C29"/>
    <w:rsid w:val="004F3331"/>
    <w:rsid w:val="004F443F"/>
    <w:rsid w:val="004F479C"/>
    <w:rsid w:val="004F4F6E"/>
    <w:rsid w:val="004F4FD8"/>
    <w:rsid w:val="004F53F3"/>
    <w:rsid w:val="004F5412"/>
    <w:rsid w:val="004F657D"/>
    <w:rsid w:val="004F6768"/>
    <w:rsid w:val="004F6A3F"/>
    <w:rsid w:val="004F720E"/>
    <w:rsid w:val="004F7A94"/>
    <w:rsid w:val="005012F6"/>
    <w:rsid w:val="005027C0"/>
    <w:rsid w:val="00502E8D"/>
    <w:rsid w:val="00503527"/>
    <w:rsid w:val="00503869"/>
    <w:rsid w:val="00505189"/>
    <w:rsid w:val="005065A4"/>
    <w:rsid w:val="00506CDC"/>
    <w:rsid w:val="00507626"/>
    <w:rsid w:val="00507713"/>
    <w:rsid w:val="005101EC"/>
    <w:rsid w:val="005118B3"/>
    <w:rsid w:val="00512363"/>
    <w:rsid w:val="00512C45"/>
    <w:rsid w:val="00512D3D"/>
    <w:rsid w:val="0051322F"/>
    <w:rsid w:val="00513CC2"/>
    <w:rsid w:val="00514091"/>
    <w:rsid w:val="005147DE"/>
    <w:rsid w:val="005150E5"/>
    <w:rsid w:val="00515ADA"/>
    <w:rsid w:val="0051604B"/>
    <w:rsid w:val="005164A2"/>
    <w:rsid w:val="0051658A"/>
    <w:rsid w:val="0051735A"/>
    <w:rsid w:val="005173A2"/>
    <w:rsid w:val="0051789A"/>
    <w:rsid w:val="00517A50"/>
    <w:rsid w:val="00520039"/>
    <w:rsid w:val="00520505"/>
    <w:rsid w:val="005208B0"/>
    <w:rsid w:val="00521B22"/>
    <w:rsid w:val="0052208F"/>
    <w:rsid w:val="005221CB"/>
    <w:rsid w:val="00523019"/>
    <w:rsid w:val="0052468C"/>
    <w:rsid w:val="0052511D"/>
    <w:rsid w:val="00526968"/>
    <w:rsid w:val="00526AA8"/>
    <w:rsid w:val="00526B8D"/>
    <w:rsid w:val="00527455"/>
    <w:rsid w:val="0052787C"/>
    <w:rsid w:val="005278D7"/>
    <w:rsid w:val="00530834"/>
    <w:rsid w:val="00530D7B"/>
    <w:rsid w:val="005312A2"/>
    <w:rsid w:val="00533E05"/>
    <w:rsid w:val="00533F16"/>
    <w:rsid w:val="00534545"/>
    <w:rsid w:val="0053513D"/>
    <w:rsid w:val="005359CA"/>
    <w:rsid w:val="00536363"/>
    <w:rsid w:val="00541021"/>
    <w:rsid w:val="005417BE"/>
    <w:rsid w:val="00541E82"/>
    <w:rsid w:val="00542C40"/>
    <w:rsid w:val="00543607"/>
    <w:rsid w:val="005437B5"/>
    <w:rsid w:val="00543F43"/>
    <w:rsid w:val="00545813"/>
    <w:rsid w:val="00545857"/>
    <w:rsid w:val="00545AFE"/>
    <w:rsid w:val="00546561"/>
    <w:rsid w:val="00546BFA"/>
    <w:rsid w:val="00546F37"/>
    <w:rsid w:val="0054774A"/>
    <w:rsid w:val="0054794C"/>
    <w:rsid w:val="005505B5"/>
    <w:rsid w:val="00550843"/>
    <w:rsid w:val="005508C4"/>
    <w:rsid w:val="00550E8E"/>
    <w:rsid w:val="00551D89"/>
    <w:rsid w:val="00552F41"/>
    <w:rsid w:val="0055399F"/>
    <w:rsid w:val="005539C6"/>
    <w:rsid w:val="00554D6E"/>
    <w:rsid w:val="0055519E"/>
    <w:rsid w:val="00561785"/>
    <w:rsid w:val="00561882"/>
    <w:rsid w:val="00561A99"/>
    <w:rsid w:val="00561F95"/>
    <w:rsid w:val="00562CC2"/>
    <w:rsid w:val="00563BB5"/>
    <w:rsid w:val="005641E8"/>
    <w:rsid w:val="005649B8"/>
    <w:rsid w:val="0056575B"/>
    <w:rsid w:val="00565B38"/>
    <w:rsid w:val="00565E6F"/>
    <w:rsid w:val="005663A6"/>
    <w:rsid w:val="0056677B"/>
    <w:rsid w:val="00566870"/>
    <w:rsid w:val="0056723F"/>
    <w:rsid w:val="00567BCC"/>
    <w:rsid w:val="00570EA8"/>
    <w:rsid w:val="005710BF"/>
    <w:rsid w:val="00571313"/>
    <w:rsid w:val="00571509"/>
    <w:rsid w:val="0057159A"/>
    <w:rsid w:val="00571D35"/>
    <w:rsid w:val="00572846"/>
    <w:rsid w:val="00574690"/>
    <w:rsid w:val="00574A0F"/>
    <w:rsid w:val="0057601A"/>
    <w:rsid w:val="00576123"/>
    <w:rsid w:val="00577470"/>
    <w:rsid w:val="005775A4"/>
    <w:rsid w:val="00577D51"/>
    <w:rsid w:val="00581198"/>
    <w:rsid w:val="005812E5"/>
    <w:rsid w:val="00581360"/>
    <w:rsid w:val="005813A5"/>
    <w:rsid w:val="0058190F"/>
    <w:rsid w:val="00582202"/>
    <w:rsid w:val="00582364"/>
    <w:rsid w:val="005827D6"/>
    <w:rsid w:val="00582D46"/>
    <w:rsid w:val="005839DF"/>
    <w:rsid w:val="005855EC"/>
    <w:rsid w:val="00586022"/>
    <w:rsid w:val="0058721E"/>
    <w:rsid w:val="00587922"/>
    <w:rsid w:val="00587ABA"/>
    <w:rsid w:val="005907B7"/>
    <w:rsid w:val="00591118"/>
    <w:rsid w:val="005916B1"/>
    <w:rsid w:val="00591F98"/>
    <w:rsid w:val="00592482"/>
    <w:rsid w:val="00592D35"/>
    <w:rsid w:val="00593167"/>
    <w:rsid w:val="00593694"/>
    <w:rsid w:val="00593F87"/>
    <w:rsid w:val="00594200"/>
    <w:rsid w:val="00594845"/>
    <w:rsid w:val="00594BC1"/>
    <w:rsid w:val="005952E7"/>
    <w:rsid w:val="0059530A"/>
    <w:rsid w:val="00595CB5"/>
    <w:rsid w:val="00596084"/>
    <w:rsid w:val="00596697"/>
    <w:rsid w:val="005978FB"/>
    <w:rsid w:val="00597973"/>
    <w:rsid w:val="005A02A9"/>
    <w:rsid w:val="005A08D1"/>
    <w:rsid w:val="005A14D9"/>
    <w:rsid w:val="005A1A30"/>
    <w:rsid w:val="005A1CA8"/>
    <w:rsid w:val="005A2CD2"/>
    <w:rsid w:val="005A3744"/>
    <w:rsid w:val="005A3A4A"/>
    <w:rsid w:val="005A601C"/>
    <w:rsid w:val="005A63D0"/>
    <w:rsid w:val="005A7413"/>
    <w:rsid w:val="005A7A33"/>
    <w:rsid w:val="005A7C06"/>
    <w:rsid w:val="005A7F25"/>
    <w:rsid w:val="005B0C27"/>
    <w:rsid w:val="005B15C2"/>
    <w:rsid w:val="005B2074"/>
    <w:rsid w:val="005B2B9E"/>
    <w:rsid w:val="005B33B1"/>
    <w:rsid w:val="005B3407"/>
    <w:rsid w:val="005B3EB9"/>
    <w:rsid w:val="005B40A1"/>
    <w:rsid w:val="005B434F"/>
    <w:rsid w:val="005B4C3B"/>
    <w:rsid w:val="005B4EF2"/>
    <w:rsid w:val="005B5C61"/>
    <w:rsid w:val="005B6177"/>
    <w:rsid w:val="005B67E0"/>
    <w:rsid w:val="005B7105"/>
    <w:rsid w:val="005B7CE3"/>
    <w:rsid w:val="005C0657"/>
    <w:rsid w:val="005C09C2"/>
    <w:rsid w:val="005C20ED"/>
    <w:rsid w:val="005C2488"/>
    <w:rsid w:val="005C35D8"/>
    <w:rsid w:val="005C435A"/>
    <w:rsid w:val="005C4DD7"/>
    <w:rsid w:val="005C6892"/>
    <w:rsid w:val="005C78DD"/>
    <w:rsid w:val="005C7CA6"/>
    <w:rsid w:val="005D02A9"/>
    <w:rsid w:val="005D131B"/>
    <w:rsid w:val="005D1488"/>
    <w:rsid w:val="005D2552"/>
    <w:rsid w:val="005D2D5E"/>
    <w:rsid w:val="005D2FCC"/>
    <w:rsid w:val="005D3679"/>
    <w:rsid w:val="005D36FE"/>
    <w:rsid w:val="005D4173"/>
    <w:rsid w:val="005D5076"/>
    <w:rsid w:val="005D59BA"/>
    <w:rsid w:val="005D5C79"/>
    <w:rsid w:val="005D5E75"/>
    <w:rsid w:val="005D68F5"/>
    <w:rsid w:val="005D6C5D"/>
    <w:rsid w:val="005D76F9"/>
    <w:rsid w:val="005D7ACE"/>
    <w:rsid w:val="005D7C79"/>
    <w:rsid w:val="005E0035"/>
    <w:rsid w:val="005E0CA7"/>
    <w:rsid w:val="005E188A"/>
    <w:rsid w:val="005E220B"/>
    <w:rsid w:val="005E276B"/>
    <w:rsid w:val="005E2EAC"/>
    <w:rsid w:val="005E356F"/>
    <w:rsid w:val="005E580A"/>
    <w:rsid w:val="005E5F83"/>
    <w:rsid w:val="005E6120"/>
    <w:rsid w:val="005E6523"/>
    <w:rsid w:val="005E68BF"/>
    <w:rsid w:val="005F13E5"/>
    <w:rsid w:val="005F1874"/>
    <w:rsid w:val="005F2418"/>
    <w:rsid w:val="005F271D"/>
    <w:rsid w:val="005F2B96"/>
    <w:rsid w:val="005F3547"/>
    <w:rsid w:val="005F377F"/>
    <w:rsid w:val="005F46D2"/>
    <w:rsid w:val="005F5D43"/>
    <w:rsid w:val="005F6FE8"/>
    <w:rsid w:val="005F7D22"/>
    <w:rsid w:val="006005C9"/>
    <w:rsid w:val="00600815"/>
    <w:rsid w:val="00600B5A"/>
    <w:rsid w:val="006012D3"/>
    <w:rsid w:val="00601DE1"/>
    <w:rsid w:val="006022AD"/>
    <w:rsid w:val="00602FAF"/>
    <w:rsid w:val="0061036A"/>
    <w:rsid w:val="006109AE"/>
    <w:rsid w:val="00610AA0"/>
    <w:rsid w:val="00610D11"/>
    <w:rsid w:val="00612970"/>
    <w:rsid w:val="0061480F"/>
    <w:rsid w:val="006158A1"/>
    <w:rsid w:val="00615A7D"/>
    <w:rsid w:val="00615BD2"/>
    <w:rsid w:val="00616119"/>
    <w:rsid w:val="00616481"/>
    <w:rsid w:val="00616E98"/>
    <w:rsid w:val="00616E9A"/>
    <w:rsid w:val="00617C39"/>
    <w:rsid w:val="00617F10"/>
    <w:rsid w:val="00620116"/>
    <w:rsid w:val="0062045B"/>
    <w:rsid w:val="006215D2"/>
    <w:rsid w:val="006218B3"/>
    <w:rsid w:val="006229CD"/>
    <w:rsid w:val="0062304A"/>
    <w:rsid w:val="00623405"/>
    <w:rsid w:val="0062384E"/>
    <w:rsid w:val="006252BE"/>
    <w:rsid w:val="00625A43"/>
    <w:rsid w:val="006279AC"/>
    <w:rsid w:val="00627D4C"/>
    <w:rsid w:val="00627EBB"/>
    <w:rsid w:val="006305D2"/>
    <w:rsid w:val="00630A00"/>
    <w:rsid w:val="00630A84"/>
    <w:rsid w:val="00631854"/>
    <w:rsid w:val="006328A8"/>
    <w:rsid w:val="00632A94"/>
    <w:rsid w:val="00632B22"/>
    <w:rsid w:val="00632DE5"/>
    <w:rsid w:val="00633646"/>
    <w:rsid w:val="00633ABF"/>
    <w:rsid w:val="006343CC"/>
    <w:rsid w:val="00634773"/>
    <w:rsid w:val="00634C02"/>
    <w:rsid w:val="00634C6B"/>
    <w:rsid w:val="00634D83"/>
    <w:rsid w:val="00635702"/>
    <w:rsid w:val="006365BC"/>
    <w:rsid w:val="00636D66"/>
    <w:rsid w:val="00637AD2"/>
    <w:rsid w:val="00637AEF"/>
    <w:rsid w:val="00641573"/>
    <w:rsid w:val="00641D1B"/>
    <w:rsid w:val="006424EE"/>
    <w:rsid w:val="00642559"/>
    <w:rsid w:val="00643CCB"/>
    <w:rsid w:val="00643D8E"/>
    <w:rsid w:val="00644869"/>
    <w:rsid w:val="00645719"/>
    <w:rsid w:val="006459D1"/>
    <w:rsid w:val="006459D5"/>
    <w:rsid w:val="00645B0F"/>
    <w:rsid w:val="00646713"/>
    <w:rsid w:val="00646792"/>
    <w:rsid w:val="00647499"/>
    <w:rsid w:val="006474BF"/>
    <w:rsid w:val="00647AFB"/>
    <w:rsid w:val="00647CFC"/>
    <w:rsid w:val="00650424"/>
    <w:rsid w:val="006506A8"/>
    <w:rsid w:val="00650B47"/>
    <w:rsid w:val="00651201"/>
    <w:rsid w:val="00651CA0"/>
    <w:rsid w:val="00651CD1"/>
    <w:rsid w:val="006525F6"/>
    <w:rsid w:val="006538D5"/>
    <w:rsid w:val="00654195"/>
    <w:rsid w:val="006548AA"/>
    <w:rsid w:val="00654A90"/>
    <w:rsid w:val="00654C49"/>
    <w:rsid w:val="006553C6"/>
    <w:rsid w:val="006555C1"/>
    <w:rsid w:val="00657905"/>
    <w:rsid w:val="006579C1"/>
    <w:rsid w:val="00657E71"/>
    <w:rsid w:val="00660C5E"/>
    <w:rsid w:val="00661195"/>
    <w:rsid w:val="006625E8"/>
    <w:rsid w:val="00662AA3"/>
    <w:rsid w:val="00662C50"/>
    <w:rsid w:val="0066313B"/>
    <w:rsid w:val="00663561"/>
    <w:rsid w:val="00663FE2"/>
    <w:rsid w:val="0066416F"/>
    <w:rsid w:val="006645F9"/>
    <w:rsid w:val="00664A17"/>
    <w:rsid w:val="00664D67"/>
    <w:rsid w:val="006650D3"/>
    <w:rsid w:val="00665236"/>
    <w:rsid w:val="00665DA7"/>
    <w:rsid w:val="00666821"/>
    <w:rsid w:val="00667FB3"/>
    <w:rsid w:val="0067002B"/>
    <w:rsid w:val="00670150"/>
    <w:rsid w:val="00670DBF"/>
    <w:rsid w:val="00671873"/>
    <w:rsid w:val="006720FC"/>
    <w:rsid w:val="00673A4C"/>
    <w:rsid w:val="00673C60"/>
    <w:rsid w:val="00674338"/>
    <w:rsid w:val="00674579"/>
    <w:rsid w:val="0067611C"/>
    <w:rsid w:val="0067684D"/>
    <w:rsid w:val="00676D63"/>
    <w:rsid w:val="0067796E"/>
    <w:rsid w:val="00677A87"/>
    <w:rsid w:val="00682AAD"/>
    <w:rsid w:val="00683992"/>
    <w:rsid w:val="00683F4A"/>
    <w:rsid w:val="0068408D"/>
    <w:rsid w:val="006843E2"/>
    <w:rsid w:val="00686990"/>
    <w:rsid w:val="0068739E"/>
    <w:rsid w:val="0068759C"/>
    <w:rsid w:val="006903F9"/>
    <w:rsid w:val="0069096E"/>
    <w:rsid w:val="00691661"/>
    <w:rsid w:val="006921EB"/>
    <w:rsid w:val="006924A4"/>
    <w:rsid w:val="00692B81"/>
    <w:rsid w:val="006936C0"/>
    <w:rsid w:val="00694D10"/>
    <w:rsid w:val="006955E7"/>
    <w:rsid w:val="00695A62"/>
    <w:rsid w:val="006972B8"/>
    <w:rsid w:val="0069732C"/>
    <w:rsid w:val="0069792B"/>
    <w:rsid w:val="00697F46"/>
    <w:rsid w:val="006A0126"/>
    <w:rsid w:val="006A05B5"/>
    <w:rsid w:val="006A2258"/>
    <w:rsid w:val="006A2620"/>
    <w:rsid w:val="006A3C04"/>
    <w:rsid w:val="006A44D7"/>
    <w:rsid w:val="006A4E30"/>
    <w:rsid w:val="006A4F1E"/>
    <w:rsid w:val="006A5EC8"/>
    <w:rsid w:val="006A5FF5"/>
    <w:rsid w:val="006A6501"/>
    <w:rsid w:val="006B0854"/>
    <w:rsid w:val="006B08D1"/>
    <w:rsid w:val="006B0BFF"/>
    <w:rsid w:val="006B1113"/>
    <w:rsid w:val="006B31DE"/>
    <w:rsid w:val="006B3562"/>
    <w:rsid w:val="006B4BAC"/>
    <w:rsid w:val="006B5CDA"/>
    <w:rsid w:val="006B65C4"/>
    <w:rsid w:val="006B6D54"/>
    <w:rsid w:val="006B79B5"/>
    <w:rsid w:val="006B79DF"/>
    <w:rsid w:val="006B7E21"/>
    <w:rsid w:val="006C00B2"/>
    <w:rsid w:val="006C0981"/>
    <w:rsid w:val="006C135A"/>
    <w:rsid w:val="006C1399"/>
    <w:rsid w:val="006C1F41"/>
    <w:rsid w:val="006C3C90"/>
    <w:rsid w:val="006C4ABA"/>
    <w:rsid w:val="006C4C84"/>
    <w:rsid w:val="006C6874"/>
    <w:rsid w:val="006C697E"/>
    <w:rsid w:val="006C759D"/>
    <w:rsid w:val="006D0334"/>
    <w:rsid w:val="006D0E2C"/>
    <w:rsid w:val="006D0E8A"/>
    <w:rsid w:val="006D10AD"/>
    <w:rsid w:val="006D1823"/>
    <w:rsid w:val="006D1DB1"/>
    <w:rsid w:val="006D4651"/>
    <w:rsid w:val="006D6F62"/>
    <w:rsid w:val="006D7FBA"/>
    <w:rsid w:val="006E1E56"/>
    <w:rsid w:val="006E25F5"/>
    <w:rsid w:val="006E297B"/>
    <w:rsid w:val="006E31A8"/>
    <w:rsid w:val="006E4EA4"/>
    <w:rsid w:val="006E53BC"/>
    <w:rsid w:val="006E58B0"/>
    <w:rsid w:val="006E72F4"/>
    <w:rsid w:val="006E778E"/>
    <w:rsid w:val="006F0693"/>
    <w:rsid w:val="006F124C"/>
    <w:rsid w:val="006F15B4"/>
    <w:rsid w:val="006F1754"/>
    <w:rsid w:val="006F17AD"/>
    <w:rsid w:val="006F1D51"/>
    <w:rsid w:val="006F1F89"/>
    <w:rsid w:val="006F3AC1"/>
    <w:rsid w:val="006F41D5"/>
    <w:rsid w:val="006F4ED0"/>
    <w:rsid w:val="006F539F"/>
    <w:rsid w:val="006F5E2D"/>
    <w:rsid w:val="006F727F"/>
    <w:rsid w:val="006F7F9A"/>
    <w:rsid w:val="007004BE"/>
    <w:rsid w:val="00700AEE"/>
    <w:rsid w:val="00700DD9"/>
    <w:rsid w:val="00700EFD"/>
    <w:rsid w:val="0070230B"/>
    <w:rsid w:val="00702333"/>
    <w:rsid w:val="007028E8"/>
    <w:rsid w:val="00703D75"/>
    <w:rsid w:val="0070509A"/>
    <w:rsid w:val="00705D20"/>
    <w:rsid w:val="0070661F"/>
    <w:rsid w:val="007068C3"/>
    <w:rsid w:val="0070737A"/>
    <w:rsid w:val="007079C2"/>
    <w:rsid w:val="007102FB"/>
    <w:rsid w:val="007109AF"/>
    <w:rsid w:val="00710D52"/>
    <w:rsid w:val="007119FD"/>
    <w:rsid w:val="00711C6A"/>
    <w:rsid w:val="00713422"/>
    <w:rsid w:val="00713837"/>
    <w:rsid w:val="007147ED"/>
    <w:rsid w:val="007153FD"/>
    <w:rsid w:val="007158D9"/>
    <w:rsid w:val="00715BE9"/>
    <w:rsid w:val="00715F2F"/>
    <w:rsid w:val="007166DF"/>
    <w:rsid w:val="007173A8"/>
    <w:rsid w:val="00717998"/>
    <w:rsid w:val="00720202"/>
    <w:rsid w:val="00721B23"/>
    <w:rsid w:val="00723467"/>
    <w:rsid w:val="00723E9D"/>
    <w:rsid w:val="00724960"/>
    <w:rsid w:val="00725942"/>
    <w:rsid w:val="00725DB9"/>
    <w:rsid w:val="00726539"/>
    <w:rsid w:val="00726716"/>
    <w:rsid w:val="0072725B"/>
    <w:rsid w:val="0072735D"/>
    <w:rsid w:val="00727E23"/>
    <w:rsid w:val="00727F40"/>
    <w:rsid w:val="007308B2"/>
    <w:rsid w:val="00731A20"/>
    <w:rsid w:val="00731FB0"/>
    <w:rsid w:val="00732A86"/>
    <w:rsid w:val="00733F50"/>
    <w:rsid w:val="00734E0C"/>
    <w:rsid w:val="00735105"/>
    <w:rsid w:val="00736CB5"/>
    <w:rsid w:val="00736E5D"/>
    <w:rsid w:val="00737280"/>
    <w:rsid w:val="007376D6"/>
    <w:rsid w:val="00737702"/>
    <w:rsid w:val="00737881"/>
    <w:rsid w:val="00737CDC"/>
    <w:rsid w:val="00737DE6"/>
    <w:rsid w:val="0074173D"/>
    <w:rsid w:val="0074173E"/>
    <w:rsid w:val="0074272A"/>
    <w:rsid w:val="00742E89"/>
    <w:rsid w:val="00743207"/>
    <w:rsid w:val="00743E1D"/>
    <w:rsid w:val="00746296"/>
    <w:rsid w:val="0075050E"/>
    <w:rsid w:val="00750512"/>
    <w:rsid w:val="00750DAC"/>
    <w:rsid w:val="0075168F"/>
    <w:rsid w:val="00751E59"/>
    <w:rsid w:val="00752FB9"/>
    <w:rsid w:val="00753984"/>
    <w:rsid w:val="00753DF4"/>
    <w:rsid w:val="0075476B"/>
    <w:rsid w:val="00754B76"/>
    <w:rsid w:val="00756150"/>
    <w:rsid w:val="00756F8B"/>
    <w:rsid w:val="00757F80"/>
    <w:rsid w:val="007603F8"/>
    <w:rsid w:val="0076064A"/>
    <w:rsid w:val="0076098B"/>
    <w:rsid w:val="00760F0E"/>
    <w:rsid w:val="00760F66"/>
    <w:rsid w:val="00761154"/>
    <w:rsid w:val="00761645"/>
    <w:rsid w:val="00761FF2"/>
    <w:rsid w:val="00763026"/>
    <w:rsid w:val="00764A0C"/>
    <w:rsid w:val="0076573A"/>
    <w:rsid w:val="00766DBA"/>
    <w:rsid w:val="00767698"/>
    <w:rsid w:val="00767B9F"/>
    <w:rsid w:val="007701B8"/>
    <w:rsid w:val="007719C7"/>
    <w:rsid w:val="007721DA"/>
    <w:rsid w:val="00772741"/>
    <w:rsid w:val="0077386F"/>
    <w:rsid w:val="00774B3A"/>
    <w:rsid w:val="0077500E"/>
    <w:rsid w:val="00775428"/>
    <w:rsid w:val="00775C13"/>
    <w:rsid w:val="00775FF2"/>
    <w:rsid w:val="00776934"/>
    <w:rsid w:val="00776B61"/>
    <w:rsid w:val="0077720D"/>
    <w:rsid w:val="007773EE"/>
    <w:rsid w:val="00777A68"/>
    <w:rsid w:val="007822CC"/>
    <w:rsid w:val="00782930"/>
    <w:rsid w:val="0078341C"/>
    <w:rsid w:val="0078363E"/>
    <w:rsid w:val="007836C5"/>
    <w:rsid w:val="00783BA0"/>
    <w:rsid w:val="00785183"/>
    <w:rsid w:val="00785556"/>
    <w:rsid w:val="007858FE"/>
    <w:rsid w:val="00785949"/>
    <w:rsid w:val="00785AE6"/>
    <w:rsid w:val="0078607B"/>
    <w:rsid w:val="007866CD"/>
    <w:rsid w:val="00786ADB"/>
    <w:rsid w:val="00787052"/>
    <w:rsid w:val="0078707D"/>
    <w:rsid w:val="007875BC"/>
    <w:rsid w:val="00787A97"/>
    <w:rsid w:val="007906FB"/>
    <w:rsid w:val="007915B1"/>
    <w:rsid w:val="0079280A"/>
    <w:rsid w:val="00794075"/>
    <w:rsid w:val="007940FB"/>
    <w:rsid w:val="00794BBC"/>
    <w:rsid w:val="00794E1B"/>
    <w:rsid w:val="00795009"/>
    <w:rsid w:val="0079509F"/>
    <w:rsid w:val="00795320"/>
    <w:rsid w:val="0079563A"/>
    <w:rsid w:val="0079635E"/>
    <w:rsid w:val="00796B0A"/>
    <w:rsid w:val="007970A3"/>
    <w:rsid w:val="007A0759"/>
    <w:rsid w:val="007A076C"/>
    <w:rsid w:val="007A1DB1"/>
    <w:rsid w:val="007A1E4F"/>
    <w:rsid w:val="007A5264"/>
    <w:rsid w:val="007A5366"/>
    <w:rsid w:val="007A5983"/>
    <w:rsid w:val="007A64CE"/>
    <w:rsid w:val="007A657C"/>
    <w:rsid w:val="007A6832"/>
    <w:rsid w:val="007A7A09"/>
    <w:rsid w:val="007B0701"/>
    <w:rsid w:val="007B0F7B"/>
    <w:rsid w:val="007B18BF"/>
    <w:rsid w:val="007B23DD"/>
    <w:rsid w:val="007B352B"/>
    <w:rsid w:val="007B3FC5"/>
    <w:rsid w:val="007B555C"/>
    <w:rsid w:val="007B6037"/>
    <w:rsid w:val="007B63DC"/>
    <w:rsid w:val="007B67F2"/>
    <w:rsid w:val="007B6BF0"/>
    <w:rsid w:val="007B6CA1"/>
    <w:rsid w:val="007B7D77"/>
    <w:rsid w:val="007C1316"/>
    <w:rsid w:val="007C13EE"/>
    <w:rsid w:val="007C1811"/>
    <w:rsid w:val="007C1C40"/>
    <w:rsid w:val="007C33A1"/>
    <w:rsid w:val="007C33B1"/>
    <w:rsid w:val="007C415E"/>
    <w:rsid w:val="007C5715"/>
    <w:rsid w:val="007C5740"/>
    <w:rsid w:val="007C63F1"/>
    <w:rsid w:val="007C63F2"/>
    <w:rsid w:val="007C6A47"/>
    <w:rsid w:val="007C6CE9"/>
    <w:rsid w:val="007C7FE4"/>
    <w:rsid w:val="007D082C"/>
    <w:rsid w:val="007D2644"/>
    <w:rsid w:val="007D2870"/>
    <w:rsid w:val="007D291E"/>
    <w:rsid w:val="007D2B0D"/>
    <w:rsid w:val="007D31AB"/>
    <w:rsid w:val="007D35D6"/>
    <w:rsid w:val="007D45E9"/>
    <w:rsid w:val="007D555F"/>
    <w:rsid w:val="007D5979"/>
    <w:rsid w:val="007D7D76"/>
    <w:rsid w:val="007E0B59"/>
    <w:rsid w:val="007E32A4"/>
    <w:rsid w:val="007E362C"/>
    <w:rsid w:val="007E3A9F"/>
    <w:rsid w:val="007E5EA2"/>
    <w:rsid w:val="007E6621"/>
    <w:rsid w:val="007E6A47"/>
    <w:rsid w:val="007E6AFF"/>
    <w:rsid w:val="007E73D5"/>
    <w:rsid w:val="007F037E"/>
    <w:rsid w:val="007F11E1"/>
    <w:rsid w:val="007F1BD4"/>
    <w:rsid w:val="007F1CF0"/>
    <w:rsid w:val="007F3B13"/>
    <w:rsid w:val="007F460E"/>
    <w:rsid w:val="007F4761"/>
    <w:rsid w:val="007F4C15"/>
    <w:rsid w:val="007F4F63"/>
    <w:rsid w:val="007F5137"/>
    <w:rsid w:val="007F5A2E"/>
    <w:rsid w:val="007F5CDC"/>
    <w:rsid w:val="007F694F"/>
    <w:rsid w:val="007F720F"/>
    <w:rsid w:val="007F75D3"/>
    <w:rsid w:val="00800BAD"/>
    <w:rsid w:val="00801171"/>
    <w:rsid w:val="00801DB6"/>
    <w:rsid w:val="00802702"/>
    <w:rsid w:val="00803D66"/>
    <w:rsid w:val="00804114"/>
    <w:rsid w:val="008045FC"/>
    <w:rsid w:val="00804810"/>
    <w:rsid w:val="0080502D"/>
    <w:rsid w:val="008059EB"/>
    <w:rsid w:val="00806BDC"/>
    <w:rsid w:val="00806F18"/>
    <w:rsid w:val="008073CF"/>
    <w:rsid w:val="008073FF"/>
    <w:rsid w:val="0080796C"/>
    <w:rsid w:val="00810E47"/>
    <w:rsid w:val="00811166"/>
    <w:rsid w:val="00811844"/>
    <w:rsid w:val="00811E62"/>
    <w:rsid w:val="0081214E"/>
    <w:rsid w:val="00812154"/>
    <w:rsid w:val="008128FD"/>
    <w:rsid w:val="00812A06"/>
    <w:rsid w:val="00812F82"/>
    <w:rsid w:val="008144D6"/>
    <w:rsid w:val="0081541B"/>
    <w:rsid w:val="0081571B"/>
    <w:rsid w:val="00815D3B"/>
    <w:rsid w:val="00816348"/>
    <w:rsid w:val="00817164"/>
    <w:rsid w:val="008179B1"/>
    <w:rsid w:val="00817FA5"/>
    <w:rsid w:val="008202A7"/>
    <w:rsid w:val="00820505"/>
    <w:rsid w:val="00820F06"/>
    <w:rsid w:val="0082151A"/>
    <w:rsid w:val="008217A9"/>
    <w:rsid w:val="00821BA7"/>
    <w:rsid w:val="00821E5A"/>
    <w:rsid w:val="00823005"/>
    <w:rsid w:val="0082341F"/>
    <w:rsid w:val="0082421F"/>
    <w:rsid w:val="0082436F"/>
    <w:rsid w:val="008248F8"/>
    <w:rsid w:val="00824E0F"/>
    <w:rsid w:val="0082546F"/>
    <w:rsid w:val="00825D92"/>
    <w:rsid w:val="00826843"/>
    <w:rsid w:val="0082742E"/>
    <w:rsid w:val="00827A3F"/>
    <w:rsid w:val="00830657"/>
    <w:rsid w:val="00830F9E"/>
    <w:rsid w:val="00832096"/>
    <w:rsid w:val="0083227E"/>
    <w:rsid w:val="00832FC3"/>
    <w:rsid w:val="0083382C"/>
    <w:rsid w:val="00834FD4"/>
    <w:rsid w:val="00836524"/>
    <w:rsid w:val="00840BA5"/>
    <w:rsid w:val="00841725"/>
    <w:rsid w:val="008427CF"/>
    <w:rsid w:val="00843104"/>
    <w:rsid w:val="00844E88"/>
    <w:rsid w:val="008457F3"/>
    <w:rsid w:val="00846166"/>
    <w:rsid w:val="00846430"/>
    <w:rsid w:val="00846EA8"/>
    <w:rsid w:val="00847E17"/>
    <w:rsid w:val="0085027A"/>
    <w:rsid w:val="00850EDA"/>
    <w:rsid w:val="00851CFF"/>
    <w:rsid w:val="00851F48"/>
    <w:rsid w:val="00852306"/>
    <w:rsid w:val="00852B39"/>
    <w:rsid w:val="00852C4F"/>
    <w:rsid w:val="008537B4"/>
    <w:rsid w:val="00853FFE"/>
    <w:rsid w:val="008542AC"/>
    <w:rsid w:val="00855B62"/>
    <w:rsid w:val="00856045"/>
    <w:rsid w:val="00856306"/>
    <w:rsid w:val="008565A2"/>
    <w:rsid w:val="00856C60"/>
    <w:rsid w:val="008573FD"/>
    <w:rsid w:val="00857753"/>
    <w:rsid w:val="008602B3"/>
    <w:rsid w:val="00860708"/>
    <w:rsid w:val="00860CCC"/>
    <w:rsid w:val="00861DA1"/>
    <w:rsid w:val="00862293"/>
    <w:rsid w:val="0086238E"/>
    <w:rsid w:val="008635D9"/>
    <w:rsid w:val="00864B62"/>
    <w:rsid w:val="008658AA"/>
    <w:rsid w:val="00866872"/>
    <w:rsid w:val="00866E22"/>
    <w:rsid w:val="00867D33"/>
    <w:rsid w:val="008710B0"/>
    <w:rsid w:val="00872425"/>
    <w:rsid w:val="00872C52"/>
    <w:rsid w:val="00873497"/>
    <w:rsid w:val="00874AC6"/>
    <w:rsid w:val="00874BAC"/>
    <w:rsid w:val="00874F17"/>
    <w:rsid w:val="00875573"/>
    <w:rsid w:val="00875D15"/>
    <w:rsid w:val="00876199"/>
    <w:rsid w:val="00876618"/>
    <w:rsid w:val="008768D5"/>
    <w:rsid w:val="008774D2"/>
    <w:rsid w:val="0088023E"/>
    <w:rsid w:val="008816EE"/>
    <w:rsid w:val="008825A6"/>
    <w:rsid w:val="0088366C"/>
    <w:rsid w:val="00883D5E"/>
    <w:rsid w:val="00883F8F"/>
    <w:rsid w:val="00884302"/>
    <w:rsid w:val="008844A4"/>
    <w:rsid w:val="0088457B"/>
    <w:rsid w:val="0088516E"/>
    <w:rsid w:val="008854FA"/>
    <w:rsid w:val="00886871"/>
    <w:rsid w:val="00886D48"/>
    <w:rsid w:val="008871A3"/>
    <w:rsid w:val="0088729A"/>
    <w:rsid w:val="008874D0"/>
    <w:rsid w:val="008879A1"/>
    <w:rsid w:val="0089040F"/>
    <w:rsid w:val="008906EF"/>
    <w:rsid w:val="00890F69"/>
    <w:rsid w:val="0089190B"/>
    <w:rsid w:val="008920E7"/>
    <w:rsid w:val="00892375"/>
    <w:rsid w:val="008923CA"/>
    <w:rsid w:val="008945E3"/>
    <w:rsid w:val="0089483A"/>
    <w:rsid w:val="008948F5"/>
    <w:rsid w:val="00894D77"/>
    <w:rsid w:val="00895A97"/>
    <w:rsid w:val="008969AF"/>
    <w:rsid w:val="00896AEB"/>
    <w:rsid w:val="00896EA6"/>
    <w:rsid w:val="008979DF"/>
    <w:rsid w:val="008A16AE"/>
    <w:rsid w:val="008A2034"/>
    <w:rsid w:val="008A220C"/>
    <w:rsid w:val="008A2280"/>
    <w:rsid w:val="008A2CD2"/>
    <w:rsid w:val="008A33F9"/>
    <w:rsid w:val="008A51A1"/>
    <w:rsid w:val="008A57D2"/>
    <w:rsid w:val="008A5D33"/>
    <w:rsid w:val="008A600D"/>
    <w:rsid w:val="008A62CC"/>
    <w:rsid w:val="008A7A7F"/>
    <w:rsid w:val="008B0491"/>
    <w:rsid w:val="008B06EC"/>
    <w:rsid w:val="008B0D88"/>
    <w:rsid w:val="008B1B20"/>
    <w:rsid w:val="008B2679"/>
    <w:rsid w:val="008B2867"/>
    <w:rsid w:val="008B2CA2"/>
    <w:rsid w:val="008B44B6"/>
    <w:rsid w:val="008B49FC"/>
    <w:rsid w:val="008B59B6"/>
    <w:rsid w:val="008B5D1B"/>
    <w:rsid w:val="008B6363"/>
    <w:rsid w:val="008B646E"/>
    <w:rsid w:val="008B659B"/>
    <w:rsid w:val="008B6E70"/>
    <w:rsid w:val="008C012D"/>
    <w:rsid w:val="008C081A"/>
    <w:rsid w:val="008C0927"/>
    <w:rsid w:val="008C19AB"/>
    <w:rsid w:val="008C1BAE"/>
    <w:rsid w:val="008C1C64"/>
    <w:rsid w:val="008C21E1"/>
    <w:rsid w:val="008C276C"/>
    <w:rsid w:val="008C304A"/>
    <w:rsid w:val="008C3141"/>
    <w:rsid w:val="008C3F4D"/>
    <w:rsid w:val="008C496D"/>
    <w:rsid w:val="008C50A0"/>
    <w:rsid w:val="008C55F4"/>
    <w:rsid w:val="008C56FB"/>
    <w:rsid w:val="008C6270"/>
    <w:rsid w:val="008C7360"/>
    <w:rsid w:val="008C763D"/>
    <w:rsid w:val="008C7B86"/>
    <w:rsid w:val="008D12C2"/>
    <w:rsid w:val="008D1F77"/>
    <w:rsid w:val="008D2365"/>
    <w:rsid w:val="008D2BB9"/>
    <w:rsid w:val="008D38BF"/>
    <w:rsid w:val="008D506D"/>
    <w:rsid w:val="008D53D3"/>
    <w:rsid w:val="008D53E8"/>
    <w:rsid w:val="008D69B5"/>
    <w:rsid w:val="008D6C81"/>
    <w:rsid w:val="008D775B"/>
    <w:rsid w:val="008E0286"/>
    <w:rsid w:val="008E0F94"/>
    <w:rsid w:val="008E1D99"/>
    <w:rsid w:val="008E299F"/>
    <w:rsid w:val="008E2DC0"/>
    <w:rsid w:val="008E3081"/>
    <w:rsid w:val="008E457E"/>
    <w:rsid w:val="008E479A"/>
    <w:rsid w:val="008E4EAE"/>
    <w:rsid w:val="008E5294"/>
    <w:rsid w:val="008E5EC6"/>
    <w:rsid w:val="008E717D"/>
    <w:rsid w:val="008F0626"/>
    <w:rsid w:val="008F0AC3"/>
    <w:rsid w:val="008F144A"/>
    <w:rsid w:val="008F1A76"/>
    <w:rsid w:val="008F24B1"/>
    <w:rsid w:val="008F2629"/>
    <w:rsid w:val="008F2A1F"/>
    <w:rsid w:val="008F2C9B"/>
    <w:rsid w:val="008F4496"/>
    <w:rsid w:val="008F53BF"/>
    <w:rsid w:val="008F57EE"/>
    <w:rsid w:val="008F5D49"/>
    <w:rsid w:val="008F5EEA"/>
    <w:rsid w:val="008F6671"/>
    <w:rsid w:val="008F752E"/>
    <w:rsid w:val="008F7ACC"/>
    <w:rsid w:val="00900D16"/>
    <w:rsid w:val="00900E1E"/>
    <w:rsid w:val="0090155F"/>
    <w:rsid w:val="00901CD3"/>
    <w:rsid w:val="00901E1D"/>
    <w:rsid w:val="009028FF"/>
    <w:rsid w:val="00903023"/>
    <w:rsid w:val="009034B7"/>
    <w:rsid w:val="009039D3"/>
    <w:rsid w:val="00903E98"/>
    <w:rsid w:val="0090447C"/>
    <w:rsid w:val="00904A42"/>
    <w:rsid w:val="009052E5"/>
    <w:rsid w:val="00905CD9"/>
    <w:rsid w:val="009069BF"/>
    <w:rsid w:val="00907502"/>
    <w:rsid w:val="0090797E"/>
    <w:rsid w:val="0091036F"/>
    <w:rsid w:val="009108A1"/>
    <w:rsid w:val="0091163E"/>
    <w:rsid w:val="00911FB6"/>
    <w:rsid w:val="009121C3"/>
    <w:rsid w:val="00912DDF"/>
    <w:rsid w:val="009131DB"/>
    <w:rsid w:val="009139D5"/>
    <w:rsid w:val="00913B23"/>
    <w:rsid w:val="00915E62"/>
    <w:rsid w:val="009204FB"/>
    <w:rsid w:val="00920854"/>
    <w:rsid w:val="009208F3"/>
    <w:rsid w:val="00921455"/>
    <w:rsid w:val="00921A10"/>
    <w:rsid w:val="00922F0C"/>
    <w:rsid w:val="00923292"/>
    <w:rsid w:val="00923B1D"/>
    <w:rsid w:val="00923C7F"/>
    <w:rsid w:val="00924FD9"/>
    <w:rsid w:val="00925254"/>
    <w:rsid w:val="009253F8"/>
    <w:rsid w:val="00926E4B"/>
    <w:rsid w:val="00927A88"/>
    <w:rsid w:val="009304AD"/>
    <w:rsid w:val="0093079E"/>
    <w:rsid w:val="00930C5D"/>
    <w:rsid w:val="009320D9"/>
    <w:rsid w:val="0093242B"/>
    <w:rsid w:val="009327E0"/>
    <w:rsid w:val="00932DAD"/>
    <w:rsid w:val="009336ED"/>
    <w:rsid w:val="00933802"/>
    <w:rsid w:val="00934427"/>
    <w:rsid w:val="0093596A"/>
    <w:rsid w:val="00935D8E"/>
    <w:rsid w:val="0093602E"/>
    <w:rsid w:val="00937442"/>
    <w:rsid w:val="00937A68"/>
    <w:rsid w:val="00937D4A"/>
    <w:rsid w:val="00937E59"/>
    <w:rsid w:val="009406A4"/>
    <w:rsid w:val="00940701"/>
    <w:rsid w:val="009417F7"/>
    <w:rsid w:val="00941BED"/>
    <w:rsid w:val="009420B1"/>
    <w:rsid w:val="00942AC8"/>
    <w:rsid w:val="0094421C"/>
    <w:rsid w:val="00944268"/>
    <w:rsid w:val="00946577"/>
    <w:rsid w:val="00946A8C"/>
    <w:rsid w:val="00946D0C"/>
    <w:rsid w:val="00947011"/>
    <w:rsid w:val="00947052"/>
    <w:rsid w:val="0094713F"/>
    <w:rsid w:val="00947F8C"/>
    <w:rsid w:val="00950DE5"/>
    <w:rsid w:val="00950FC4"/>
    <w:rsid w:val="00951131"/>
    <w:rsid w:val="009519B7"/>
    <w:rsid w:val="009521D7"/>
    <w:rsid w:val="009532CD"/>
    <w:rsid w:val="00953FC8"/>
    <w:rsid w:val="00954EA7"/>
    <w:rsid w:val="0095542F"/>
    <w:rsid w:val="009559A2"/>
    <w:rsid w:val="00956732"/>
    <w:rsid w:val="009606B2"/>
    <w:rsid w:val="00961297"/>
    <w:rsid w:val="009623F8"/>
    <w:rsid w:val="00962549"/>
    <w:rsid w:val="00964439"/>
    <w:rsid w:val="00964631"/>
    <w:rsid w:val="00964BDE"/>
    <w:rsid w:val="00964DD1"/>
    <w:rsid w:val="00965048"/>
    <w:rsid w:val="0096585F"/>
    <w:rsid w:val="00965B66"/>
    <w:rsid w:val="00965F51"/>
    <w:rsid w:val="0096679E"/>
    <w:rsid w:val="00967026"/>
    <w:rsid w:val="00967AE1"/>
    <w:rsid w:val="00970CC0"/>
    <w:rsid w:val="00970D18"/>
    <w:rsid w:val="00972307"/>
    <w:rsid w:val="00973468"/>
    <w:rsid w:val="00973F2E"/>
    <w:rsid w:val="0097599B"/>
    <w:rsid w:val="00975C58"/>
    <w:rsid w:val="00977124"/>
    <w:rsid w:val="00980BE6"/>
    <w:rsid w:val="00981D4C"/>
    <w:rsid w:val="009827F4"/>
    <w:rsid w:val="00983B04"/>
    <w:rsid w:val="00983B13"/>
    <w:rsid w:val="00983EEA"/>
    <w:rsid w:val="0098404C"/>
    <w:rsid w:val="0098520C"/>
    <w:rsid w:val="00985F9D"/>
    <w:rsid w:val="009900CE"/>
    <w:rsid w:val="00990DA3"/>
    <w:rsid w:val="009910EE"/>
    <w:rsid w:val="009916B1"/>
    <w:rsid w:val="009916B8"/>
    <w:rsid w:val="00991821"/>
    <w:rsid w:val="0099196D"/>
    <w:rsid w:val="00993961"/>
    <w:rsid w:val="00993E05"/>
    <w:rsid w:val="00995B48"/>
    <w:rsid w:val="00995C99"/>
    <w:rsid w:val="00996793"/>
    <w:rsid w:val="00996BF1"/>
    <w:rsid w:val="00997C03"/>
    <w:rsid w:val="009A050A"/>
    <w:rsid w:val="009A0555"/>
    <w:rsid w:val="009A05ED"/>
    <w:rsid w:val="009A1B06"/>
    <w:rsid w:val="009A1BCD"/>
    <w:rsid w:val="009A1E5F"/>
    <w:rsid w:val="009A2351"/>
    <w:rsid w:val="009A29FA"/>
    <w:rsid w:val="009A2A54"/>
    <w:rsid w:val="009A3819"/>
    <w:rsid w:val="009A46AC"/>
    <w:rsid w:val="009A4A0C"/>
    <w:rsid w:val="009A4A65"/>
    <w:rsid w:val="009A4C1D"/>
    <w:rsid w:val="009A4C84"/>
    <w:rsid w:val="009A634E"/>
    <w:rsid w:val="009A7595"/>
    <w:rsid w:val="009B0BFA"/>
    <w:rsid w:val="009B0FD0"/>
    <w:rsid w:val="009B1737"/>
    <w:rsid w:val="009B195A"/>
    <w:rsid w:val="009B3D8D"/>
    <w:rsid w:val="009B4A0B"/>
    <w:rsid w:val="009B53ED"/>
    <w:rsid w:val="009B5D65"/>
    <w:rsid w:val="009B638B"/>
    <w:rsid w:val="009B6C59"/>
    <w:rsid w:val="009B7698"/>
    <w:rsid w:val="009B7A9C"/>
    <w:rsid w:val="009B7D93"/>
    <w:rsid w:val="009C03C3"/>
    <w:rsid w:val="009C04C4"/>
    <w:rsid w:val="009C0644"/>
    <w:rsid w:val="009C0F15"/>
    <w:rsid w:val="009C1C1A"/>
    <w:rsid w:val="009C3589"/>
    <w:rsid w:val="009C3C19"/>
    <w:rsid w:val="009C445F"/>
    <w:rsid w:val="009C4619"/>
    <w:rsid w:val="009C4728"/>
    <w:rsid w:val="009C4C1C"/>
    <w:rsid w:val="009C4DA7"/>
    <w:rsid w:val="009C538C"/>
    <w:rsid w:val="009C56B3"/>
    <w:rsid w:val="009C63A0"/>
    <w:rsid w:val="009C7101"/>
    <w:rsid w:val="009D081E"/>
    <w:rsid w:val="009D13E4"/>
    <w:rsid w:val="009D2FE5"/>
    <w:rsid w:val="009D39DD"/>
    <w:rsid w:val="009D3DFC"/>
    <w:rsid w:val="009D527C"/>
    <w:rsid w:val="009D599A"/>
    <w:rsid w:val="009D5F1A"/>
    <w:rsid w:val="009D73B6"/>
    <w:rsid w:val="009E021A"/>
    <w:rsid w:val="009E1CD4"/>
    <w:rsid w:val="009E2936"/>
    <w:rsid w:val="009E2B1F"/>
    <w:rsid w:val="009E66A5"/>
    <w:rsid w:val="009E69C2"/>
    <w:rsid w:val="009E6DB7"/>
    <w:rsid w:val="009F0550"/>
    <w:rsid w:val="009F17F0"/>
    <w:rsid w:val="009F1A10"/>
    <w:rsid w:val="009F26FC"/>
    <w:rsid w:val="009F2C64"/>
    <w:rsid w:val="009F42BA"/>
    <w:rsid w:val="009F4380"/>
    <w:rsid w:val="009F4634"/>
    <w:rsid w:val="009F535C"/>
    <w:rsid w:val="009F53E9"/>
    <w:rsid w:val="009F6084"/>
    <w:rsid w:val="009F760C"/>
    <w:rsid w:val="00A0094F"/>
    <w:rsid w:val="00A01855"/>
    <w:rsid w:val="00A024D1"/>
    <w:rsid w:val="00A02B3C"/>
    <w:rsid w:val="00A03F51"/>
    <w:rsid w:val="00A048A5"/>
    <w:rsid w:val="00A05F2B"/>
    <w:rsid w:val="00A071BB"/>
    <w:rsid w:val="00A07353"/>
    <w:rsid w:val="00A07358"/>
    <w:rsid w:val="00A07832"/>
    <w:rsid w:val="00A07B09"/>
    <w:rsid w:val="00A11133"/>
    <w:rsid w:val="00A11906"/>
    <w:rsid w:val="00A125D5"/>
    <w:rsid w:val="00A12B7B"/>
    <w:rsid w:val="00A14D2F"/>
    <w:rsid w:val="00A157C7"/>
    <w:rsid w:val="00A15EB3"/>
    <w:rsid w:val="00A15EE2"/>
    <w:rsid w:val="00A1694B"/>
    <w:rsid w:val="00A17F4A"/>
    <w:rsid w:val="00A205EE"/>
    <w:rsid w:val="00A2063A"/>
    <w:rsid w:val="00A2064F"/>
    <w:rsid w:val="00A20ABB"/>
    <w:rsid w:val="00A21656"/>
    <w:rsid w:val="00A21B9F"/>
    <w:rsid w:val="00A23925"/>
    <w:rsid w:val="00A23CE2"/>
    <w:rsid w:val="00A25707"/>
    <w:rsid w:val="00A25A06"/>
    <w:rsid w:val="00A25B13"/>
    <w:rsid w:val="00A25C05"/>
    <w:rsid w:val="00A25EDA"/>
    <w:rsid w:val="00A2600A"/>
    <w:rsid w:val="00A2668C"/>
    <w:rsid w:val="00A26E1D"/>
    <w:rsid w:val="00A26FDD"/>
    <w:rsid w:val="00A270EE"/>
    <w:rsid w:val="00A271BC"/>
    <w:rsid w:val="00A300EF"/>
    <w:rsid w:val="00A303AD"/>
    <w:rsid w:val="00A30BFB"/>
    <w:rsid w:val="00A30D05"/>
    <w:rsid w:val="00A3196C"/>
    <w:rsid w:val="00A31D58"/>
    <w:rsid w:val="00A31D8D"/>
    <w:rsid w:val="00A31E17"/>
    <w:rsid w:val="00A3231A"/>
    <w:rsid w:val="00A32405"/>
    <w:rsid w:val="00A32A21"/>
    <w:rsid w:val="00A32AE6"/>
    <w:rsid w:val="00A34049"/>
    <w:rsid w:val="00A35C3D"/>
    <w:rsid w:val="00A360FF"/>
    <w:rsid w:val="00A36546"/>
    <w:rsid w:val="00A36601"/>
    <w:rsid w:val="00A36E6D"/>
    <w:rsid w:val="00A37175"/>
    <w:rsid w:val="00A41A86"/>
    <w:rsid w:val="00A41B4B"/>
    <w:rsid w:val="00A42821"/>
    <w:rsid w:val="00A42A00"/>
    <w:rsid w:val="00A43220"/>
    <w:rsid w:val="00A43AF8"/>
    <w:rsid w:val="00A43E18"/>
    <w:rsid w:val="00A45A7D"/>
    <w:rsid w:val="00A4607A"/>
    <w:rsid w:val="00A46E3D"/>
    <w:rsid w:val="00A46FB0"/>
    <w:rsid w:val="00A47289"/>
    <w:rsid w:val="00A47720"/>
    <w:rsid w:val="00A5082A"/>
    <w:rsid w:val="00A5101F"/>
    <w:rsid w:val="00A511A5"/>
    <w:rsid w:val="00A519C7"/>
    <w:rsid w:val="00A51BA3"/>
    <w:rsid w:val="00A53377"/>
    <w:rsid w:val="00A54168"/>
    <w:rsid w:val="00A544A5"/>
    <w:rsid w:val="00A54CFC"/>
    <w:rsid w:val="00A55043"/>
    <w:rsid w:val="00A55FD2"/>
    <w:rsid w:val="00A601FB"/>
    <w:rsid w:val="00A60556"/>
    <w:rsid w:val="00A61629"/>
    <w:rsid w:val="00A62568"/>
    <w:rsid w:val="00A63AFE"/>
    <w:rsid w:val="00A63C30"/>
    <w:rsid w:val="00A640E9"/>
    <w:rsid w:val="00A644A4"/>
    <w:rsid w:val="00A649B4"/>
    <w:rsid w:val="00A649B9"/>
    <w:rsid w:val="00A649C5"/>
    <w:rsid w:val="00A64D62"/>
    <w:rsid w:val="00A659EF"/>
    <w:rsid w:val="00A6637B"/>
    <w:rsid w:val="00A6650F"/>
    <w:rsid w:val="00A672E7"/>
    <w:rsid w:val="00A70A7D"/>
    <w:rsid w:val="00A71E2E"/>
    <w:rsid w:val="00A726C0"/>
    <w:rsid w:val="00A72E09"/>
    <w:rsid w:val="00A73F69"/>
    <w:rsid w:val="00A7539A"/>
    <w:rsid w:val="00A75405"/>
    <w:rsid w:val="00A756C9"/>
    <w:rsid w:val="00A75D99"/>
    <w:rsid w:val="00A76274"/>
    <w:rsid w:val="00A76B29"/>
    <w:rsid w:val="00A771D8"/>
    <w:rsid w:val="00A80216"/>
    <w:rsid w:val="00A80328"/>
    <w:rsid w:val="00A8102E"/>
    <w:rsid w:val="00A815A4"/>
    <w:rsid w:val="00A81615"/>
    <w:rsid w:val="00A821FF"/>
    <w:rsid w:val="00A82E32"/>
    <w:rsid w:val="00A8463E"/>
    <w:rsid w:val="00A85135"/>
    <w:rsid w:val="00A862E3"/>
    <w:rsid w:val="00A867F3"/>
    <w:rsid w:val="00A87106"/>
    <w:rsid w:val="00A87645"/>
    <w:rsid w:val="00A90BAD"/>
    <w:rsid w:val="00A90BDB"/>
    <w:rsid w:val="00A92014"/>
    <w:rsid w:val="00A92674"/>
    <w:rsid w:val="00A92CE0"/>
    <w:rsid w:val="00A92D98"/>
    <w:rsid w:val="00A93B69"/>
    <w:rsid w:val="00A94229"/>
    <w:rsid w:val="00A94FC0"/>
    <w:rsid w:val="00A95129"/>
    <w:rsid w:val="00A952AB"/>
    <w:rsid w:val="00A9585F"/>
    <w:rsid w:val="00A95B0B"/>
    <w:rsid w:val="00A9666B"/>
    <w:rsid w:val="00A967A0"/>
    <w:rsid w:val="00A96BF6"/>
    <w:rsid w:val="00A96BFD"/>
    <w:rsid w:val="00A971EC"/>
    <w:rsid w:val="00A978C3"/>
    <w:rsid w:val="00A97F98"/>
    <w:rsid w:val="00AA0BB0"/>
    <w:rsid w:val="00AA0CA4"/>
    <w:rsid w:val="00AA147D"/>
    <w:rsid w:val="00AA19ED"/>
    <w:rsid w:val="00AA1DED"/>
    <w:rsid w:val="00AA25C1"/>
    <w:rsid w:val="00AA29F9"/>
    <w:rsid w:val="00AA36A0"/>
    <w:rsid w:val="00AA4318"/>
    <w:rsid w:val="00AA46AD"/>
    <w:rsid w:val="00AA62EB"/>
    <w:rsid w:val="00AA6ECA"/>
    <w:rsid w:val="00AA73D4"/>
    <w:rsid w:val="00AA74B6"/>
    <w:rsid w:val="00AB0364"/>
    <w:rsid w:val="00AB0963"/>
    <w:rsid w:val="00AB0E31"/>
    <w:rsid w:val="00AB1294"/>
    <w:rsid w:val="00AB1A80"/>
    <w:rsid w:val="00AB1E09"/>
    <w:rsid w:val="00AB2C4C"/>
    <w:rsid w:val="00AB5503"/>
    <w:rsid w:val="00AB5F84"/>
    <w:rsid w:val="00AB640F"/>
    <w:rsid w:val="00AB77C1"/>
    <w:rsid w:val="00AB782A"/>
    <w:rsid w:val="00AC0410"/>
    <w:rsid w:val="00AC1A3D"/>
    <w:rsid w:val="00AC1A59"/>
    <w:rsid w:val="00AC404D"/>
    <w:rsid w:val="00AC4419"/>
    <w:rsid w:val="00AC4910"/>
    <w:rsid w:val="00AC4B94"/>
    <w:rsid w:val="00AC4BFF"/>
    <w:rsid w:val="00AC5B4D"/>
    <w:rsid w:val="00AC5C8F"/>
    <w:rsid w:val="00AC67CF"/>
    <w:rsid w:val="00AC695A"/>
    <w:rsid w:val="00AC6B1A"/>
    <w:rsid w:val="00AC715C"/>
    <w:rsid w:val="00AC76F7"/>
    <w:rsid w:val="00AC77B2"/>
    <w:rsid w:val="00AD01AF"/>
    <w:rsid w:val="00AD0419"/>
    <w:rsid w:val="00AD074E"/>
    <w:rsid w:val="00AD0D9D"/>
    <w:rsid w:val="00AD0F0B"/>
    <w:rsid w:val="00AD1125"/>
    <w:rsid w:val="00AD147F"/>
    <w:rsid w:val="00AD15E8"/>
    <w:rsid w:val="00AD1712"/>
    <w:rsid w:val="00AD3484"/>
    <w:rsid w:val="00AD39A5"/>
    <w:rsid w:val="00AD3C15"/>
    <w:rsid w:val="00AD43DC"/>
    <w:rsid w:val="00AD5394"/>
    <w:rsid w:val="00AD710E"/>
    <w:rsid w:val="00AD748D"/>
    <w:rsid w:val="00AD7AC6"/>
    <w:rsid w:val="00AE0831"/>
    <w:rsid w:val="00AE1BDA"/>
    <w:rsid w:val="00AE2118"/>
    <w:rsid w:val="00AE221E"/>
    <w:rsid w:val="00AE2738"/>
    <w:rsid w:val="00AE3A56"/>
    <w:rsid w:val="00AE3DB0"/>
    <w:rsid w:val="00AE4F0E"/>
    <w:rsid w:val="00AE5505"/>
    <w:rsid w:val="00AE5A24"/>
    <w:rsid w:val="00AE5E3B"/>
    <w:rsid w:val="00AE5E6A"/>
    <w:rsid w:val="00AE61EF"/>
    <w:rsid w:val="00AE629F"/>
    <w:rsid w:val="00AE699C"/>
    <w:rsid w:val="00AE6B3B"/>
    <w:rsid w:val="00AE6CBD"/>
    <w:rsid w:val="00AE706C"/>
    <w:rsid w:val="00AF005B"/>
    <w:rsid w:val="00AF00C3"/>
    <w:rsid w:val="00AF0B3E"/>
    <w:rsid w:val="00AF14CF"/>
    <w:rsid w:val="00AF198E"/>
    <w:rsid w:val="00AF2744"/>
    <w:rsid w:val="00AF2D55"/>
    <w:rsid w:val="00AF40E0"/>
    <w:rsid w:val="00AF48D1"/>
    <w:rsid w:val="00AF4956"/>
    <w:rsid w:val="00AF4ABC"/>
    <w:rsid w:val="00AF6997"/>
    <w:rsid w:val="00AF6EE4"/>
    <w:rsid w:val="00B008CF"/>
    <w:rsid w:val="00B00E6D"/>
    <w:rsid w:val="00B01283"/>
    <w:rsid w:val="00B0195E"/>
    <w:rsid w:val="00B01DD3"/>
    <w:rsid w:val="00B03138"/>
    <w:rsid w:val="00B04911"/>
    <w:rsid w:val="00B067E2"/>
    <w:rsid w:val="00B0736E"/>
    <w:rsid w:val="00B0760F"/>
    <w:rsid w:val="00B109A5"/>
    <w:rsid w:val="00B10C27"/>
    <w:rsid w:val="00B11449"/>
    <w:rsid w:val="00B1177B"/>
    <w:rsid w:val="00B11F27"/>
    <w:rsid w:val="00B11FEE"/>
    <w:rsid w:val="00B12330"/>
    <w:rsid w:val="00B124F2"/>
    <w:rsid w:val="00B12C2D"/>
    <w:rsid w:val="00B13D61"/>
    <w:rsid w:val="00B13EE4"/>
    <w:rsid w:val="00B1413F"/>
    <w:rsid w:val="00B143FE"/>
    <w:rsid w:val="00B14B35"/>
    <w:rsid w:val="00B14E1B"/>
    <w:rsid w:val="00B15F2E"/>
    <w:rsid w:val="00B172E9"/>
    <w:rsid w:val="00B17785"/>
    <w:rsid w:val="00B17CC0"/>
    <w:rsid w:val="00B20838"/>
    <w:rsid w:val="00B20964"/>
    <w:rsid w:val="00B20BA8"/>
    <w:rsid w:val="00B2154E"/>
    <w:rsid w:val="00B22177"/>
    <w:rsid w:val="00B24B02"/>
    <w:rsid w:val="00B25B5A"/>
    <w:rsid w:val="00B27D48"/>
    <w:rsid w:val="00B27FD2"/>
    <w:rsid w:val="00B30904"/>
    <w:rsid w:val="00B32B6B"/>
    <w:rsid w:val="00B3459E"/>
    <w:rsid w:val="00B37679"/>
    <w:rsid w:val="00B3767D"/>
    <w:rsid w:val="00B406AE"/>
    <w:rsid w:val="00B40F6C"/>
    <w:rsid w:val="00B4292B"/>
    <w:rsid w:val="00B43DB1"/>
    <w:rsid w:val="00B4416A"/>
    <w:rsid w:val="00B445B6"/>
    <w:rsid w:val="00B4466E"/>
    <w:rsid w:val="00B447CA"/>
    <w:rsid w:val="00B44FCC"/>
    <w:rsid w:val="00B4556B"/>
    <w:rsid w:val="00B458A2"/>
    <w:rsid w:val="00B469CF"/>
    <w:rsid w:val="00B46BFB"/>
    <w:rsid w:val="00B4774B"/>
    <w:rsid w:val="00B500A5"/>
    <w:rsid w:val="00B513A2"/>
    <w:rsid w:val="00B5206B"/>
    <w:rsid w:val="00B528DF"/>
    <w:rsid w:val="00B54420"/>
    <w:rsid w:val="00B54880"/>
    <w:rsid w:val="00B55280"/>
    <w:rsid w:val="00B55854"/>
    <w:rsid w:val="00B55BD1"/>
    <w:rsid w:val="00B55BFC"/>
    <w:rsid w:val="00B55F17"/>
    <w:rsid w:val="00B5612C"/>
    <w:rsid w:val="00B568E7"/>
    <w:rsid w:val="00B56E38"/>
    <w:rsid w:val="00B56E7B"/>
    <w:rsid w:val="00B574CB"/>
    <w:rsid w:val="00B578E9"/>
    <w:rsid w:val="00B57A89"/>
    <w:rsid w:val="00B60506"/>
    <w:rsid w:val="00B60C6C"/>
    <w:rsid w:val="00B61435"/>
    <w:rsid w:val="00B62B1F"/>
    <w:rsid w:val="00B63488"/>
    <w:rsid w:val="00B63B63"/>
    <w:rsid w:val="00B63F17"/>
    <w:rsid w:val="00B6461C"/>
    <w:rsid w:val="00B65060"/>
    <w:rsid w:val="00B6677D"/>
    <w:rsid w:val="00B6785E"/>
    <w:rsid w:val="00B71BDE"/>
    <w:rsid w:val="00B727DC"/>
    <w:rsid w:val="00B72896"/>
    <w:rsid w:val="00B73213"/>
    <w:rsid w:val="00B734C0"/>
    <w:rsid w:val="00B7353F"/>
    <w:rsid w:val="00B7432B"/>
    <w:rsid w:val="00B74534"/>
    <w:rsid w:val="00B751DA"/>
    <w:rsid w:val="00B7636D"/>
    <w:rsid w:val="00B8165B"/>
    <w:rsid w:val="00B816AD"/>
    <w:rsid w:val="00B81B7B"/>
    <w:rsid w:val="00B826CC"/>
    <w:rsid w:val="00B82A78"/>
    <w:rsid w:val="00B848E5"/>
    <w:rsid w:val="00B84B32"/>
    <w:rsid w:val="00B862D6"/>
    <w:rsid w:val="00B8654B"/>
    <w:rsid w:val="00B86C9D"/>
    <w:rsid w:val="00B870BA"/>
    <w:rsid w:val="00B8712C"/>
    <w:rsid w:val="00B878FF"/>
    <w:rsid w:val="00B87AE8"/>
    <w:rsid w:val="00B87CE6"/>
    <w:rsid w:val="00B87D3E"/>
    <w:rsid w:val="00B903A5"/>
    <w:rsid w:val="00B90D23"/>
    <w:rsid w:val="00B90F96"/>
    <w:rsid w:val="00B91161"/>
    <w:rsid w:val="00B916B8"/>
    <w:rsid w:val="00B91EA3"/>
    <w:rsid w:val="00B92872"/>
    <w:rsid w:val="00B92EB4"/>
    <w:rsid w:val="00B9492E"/>
    <w:rsid w:val="00B9533A"/>
    <w:rsid w:val="00B96876"/>
    <w:rsid w:val="00B97AF6"/>
    <w:rsid w:val="00BA1477"/>
    <w:rsid w:val="00BA2033"/>
    <w:rsid w:val="00BA387C"/>
    <w:rsid w:val="00BA3E67"/>
    <w:rsid w:val="00BA45A0"/>
    <w:rsid w:val="00BA45E2"/>
    <w:rsid w:val="00BA497A"/>
    <w:rsid w:val="00BA4B35"/>
    <w:rsid w:val="00BA73A2"/>
    <w:rsid w:val="00BB0935"/>
    <w:rsid w:val="00BB0A37"/>
    <w:rsid w:val="00BB0B09"/>
    <w:rsid w:val="00BB11CF"/>
    <w:rsid w:val="00BB14C6"/>
    <w:rsid w:val="00BB15B1"/>
    <w:rsid w:val="00BB1666"/>
    <w:rsid w:val="00BB2B8C"/>
    <w:rsid w:val="00BB36F9"/>
    <w:rsid w:val="00BB3934"/>
    <w:rsid w:val="00BB47F6"/>
    <w:rsid w:val="00BB4E06"/>
    <w:rsid w:val="00BB5FEB"/>
    <w:rsid w:val="00BB6F09"/>
    <w:rsid w:val="00BB75E5"/>
    <w:rsid w:val="00BB7997"/>
    <w:rsid w:val="00BC034E"/>
    <w:rsid w:val="00BC0443"/>
    <w:rsid w:val="00BC0490"/>
    <w:rsid w:val="00BC188B"/>
    <w:rsid w:val="00BC21C1"/>
    <w:rsid w:val="00BC2A57"/>
    <w:rsid w:val="00BC380D"/>
    <w:rsid w:val="00BC390D"/>
    <w:rsid w:val="00BC3EC8"/>
    <w:rsid w:val="00BC5078"/>
    <w:rsid w:val="00BC6D4D"/>
    <w:rsid w:val="00BD17E1"/>
    <w:rsid w:val="00BD22F8"/>
    <w:rsid w:val="00BD3139"/>
    <w:rsid w:val="00BD337A"/>
    <w:rsid w:val="00BD337F"/>
    <w:rsid w:val="00BD33DF"/>
    <w:rsid w:val="00BD3535"/>
    <w:rsid w:val="00BD3B35"/>
    <w:rsid w:val="00BD3C4A"/>
    <w:rsid w:val="00BD3E52"/>
    <w:rsid w:val="00BD3F37"/>
    <w:rsid w:val="00BD42BF"/>
    <w:rsid w:val="00BD44E7"/>
    <w:rsid w:val="00BD76BA"/>
    <w:rsid w:val="00BE10CD"/>
    <w:rsid w:val="00BE12E2"/>
    <w:rsid w:val="00BE130C"/>
    <w:rsid w:val="00BE1994"/>
    <w:rsid w:val="00BE2251"/>
    <w:rsid w:val="00BE2C15"/>
    <w:rsid w:val="00BE4F14"/>
    <w:rsid w:val="00BE5002"/>
    <w:rsid w:val="00BE51C0"/>
    <w:rsid w:val="00BE5968"/>
    <w:rsid w:val="00BE5E71"/>
    <w:rsid w:val="00BE5F67"/>
    <w:rsid w:val="00BE6FE3"/>
    <w:rsid w:val="00BE7275"/>
    <w:rsid w:val="00BE747F"/>
    <w:rsid w:val="00BF157D"/>
    <w:rsid w:val="00BF19AE"/>
    <w:rsid w:val="00BF2049"/>
    <w:rsid w:val="00BF2A5A"/>
    <w:rsid w:val="00BF2E88"/>
    <w:rsid w:val="00BF350E"/>
    <w:rsid w:val="00BF3C4E"/>
    <w:rsid w:val="00BF419D"/>
    <w:rsid w:val="00BF41E1"/>
    <w:rsid w:val="00BF444F"/>
    <w:rsid w:val="00BF454F"/>
    <w:rsid w:val="00BF45CD"/>
    <w:rsid w:val="00BF4C6C"/>
    <w:rsid w:val="00BF5B1C"/>
    <w:rsid w:val="00BF75D8"/>
    <w:rsid w:val="00C00510"/>
    <w:rsid w:val="00C00529"/>
    <w:rsid w:val="00C0058A"/>
    <w:rsid w:val="00C00957"/>
    <w:rsid w:val="00C01253"/>
    <w:rsid w:val="00C01414"/>
    <w:rsid w:val="00C01576"/>
    <w:rsid w:val="00C0188B"/>
    <w:rsid w:val="00C01997"/>
    <w:rsid w:val="00C021D5"/>
    <w:rsid w:val="00C029F1"/>
    <w:rsid w:val="00C02C32"/>
    <w:rsid w:val="00C02FBF"/>
    <w:rsid w:val="00C039FF"/>
    <w:rsid w:val="00C041DA"/>
    <w:rsid w:val="00C04C46"/>
    <w:rsid w:val="00C05B13"/>
    <w:rsid w:val="00C0619F"/>
    <w:rsid w:val="00C069E7"/>
    <w:rsid w:val="00C06A5C"/>
    <w:rsid w:val="00C06DE3"/>
    <w:rsid w:val="00C070AB"/>
    <w:rsid w:val="00C1029C"/>
    <w:rsid w:val="00C110EE"/>
    <w:rsid w:val="00C12663"/>
    <w:rsid w:val="00C130F1"/>
    <w:rsid w:val="00C13E88"/>
    <w:rsid w:val="00C14049"/>
    <w:rsid w:val="00C141B8"/>
    <w:rsid w:val="00C150A6"/>
    <w:rsid w:val="00C154AC"/>
    <w:rsid w:val="00C158CD"/>
    <w:rsid w:val="00C16246"/>
    <w:rsid w:val="00C162CB"/>
    <w:rsid w:val="00C16A75"/>
    <w:rsid w:val="00C16B2A"/>
    <w:rsid w:val="00C17BB0"/>
    <w:rsid w:val="00C2038F"/>
    <w:rsid w:val="00C204E0"/>
    <w:rsid w:val="00C2059B"/>
    <w:rsid w:val="00C21056"/>
    <w:rsid w:val="00C214D2"/>
    <w:rsid w:val="00C21E71"/>
    <w:rsid w:val="00C22142"/>
    <w:rsid w:val="00C229A0"/>
    <w:rsid w:val="00C22CDC"/>
    <w:rsid w:val="00C24245"/>
    <w:rsid w:val="00C24A44"/>
    <w:rsid w:val="00C24A7D"/>
    <w:rsid w:val="00C253F2"/>
    <w:rsid w:val="00C25669"/>
    <w:rsid w:val="00C26F0D"/>
    <w:rsid w:val="00C27179"/>
    <w:rsid w:val="00C30ED8"/>
    <w:rsid w:val="00C314ED"/>
    <w:rsid w:val="00C31788"/>
    <w:rsid w:val="00C34889"/>
    <w:rsid w:val="00C34BA9"/>
    <w:rsid w:val="00C35850"/>
    <w:rsid w:val="00C35FB0"/>
    <w:rsid w:val="00C362D5"/>
    <w:rsid w:val="00C3650E"/>
    <w:rsid w:val="00C37044"/>
    <w:rsid w:val="00C37AA7"/>
    <w:rsid w:val="00C40CA5"/>
    <w:rsid w:val="00C40D38"/>
    <w:rsid w:val="00C41071"/>
    <w:rsid w:val="00C417FB"/>
    <w:rsid w:val="00C418AF"/>
    <w:rsid w:val="00C42552"/>
    <w:rsid w:val="00C426DF"/>
    <w:rsid w:val="00C431F0"/>
    <w:rsid w:val="00C4420F"/>
    <w:rsid w:val="00C444F3"/>
    <w:rsid w:val="00C44582"/>
    <w:rsid w:val="00C4504B"/>
    <w:rsid w:val="00C463EC"/>
    <w:rsid w:val="00C46471"/>
    <w:rsid w:val="00C46E20"/>
    <w:rsid w:val="00C475C2"/>
    <w:rsid w:val="00C47686"/>
    <w:rsid w:val="00C50AD0"/>
    <w:rsid w:val="00C50FE0"/>
    <w:rsid w:val="00C51189"/>
    <w:rsid w:val="00C513C8"/>
    <w:rsid w:val="00C51C55"/>
    <w:rsid w:val="00C527F9"/>
    <w:rsid w:val="00C528BA"/>
    <w:rsid w:val="00C52B4F"/>
    <w:rsid w:val="00C530B8"/>
    <w:rsid w:val="00C532FA"/>
    <w:rsid w:val="00C5432A"/>
    <w:rsid w:val="00C5443D"/>
    <w:rsid w:val="00C54AE9"/>
    <w:rsid w:val="00C56BED"/>
    <w:rsid w:val="00C56FD4"/>
    <w:rsid w:val="00C57A98"/>
    <w:rsid w:val="00C602D4"/>
    <w:rsid w:val="00C6080C"/>
    <w:rsid w:val="00C60DE2"/>
    <w:rsid w:val="00C60E42"/>
    <w:rsid w:val="00C62705"/>
    <w:rsid w:val="00C636D3"/>
    <w:rsid w:val="00C6412B"/>
    <w:rsid w:val="00C64168"/>
    <w:rsid w:val="00C647E5"/>
    <w:rsid w:val="00C6625C"/>
    <w:rsid w:val="00C66C27"/>
    <w:rsid w:val="00C6787C"/>
    <w:rsid w:val="00C67C5B"/>
    <w:rsid w:val="00C70291"/>
    <w:rsid w:val="00C70599"/>
    <w:rsid w:val="00C705E4"/>
    <w:rsid w:val="00C71A9B"/>
    <w:rsid w:val="00C72791"/>
    <w:rsid w:val="00C72A1D"/>
    <w:rsid w:val="00C73759"/>
    <w:rsid w:val="00C73DBF"/>
    <w:rsid w:val="00C74B62"/>
    <w:rsid w:val="00C761A0"/>
    <w:rsid w:val="00C765FD"/>
    <w:rsid w:val="00C77CA0"/>
    <w:rsid w:val="00C80AB5"/>
    <w:rsid w:val="00C80FEC"/>
    <w:rsid w:val="00C82E08"/>
    <w:rsid w:val="00C84406"/>
    <w:rsid w:val="00C8474B"/>
    <w:rsid w:val="00C84C07"/>
    <w:rsid w:val="00C8684E"/>
    <w:rsid w:val="00C90030"/>
    <w:rsid w:val="00C90DF3"/>
    <w:rsid w:val="00C90FD6"/>
    <w:rsid w:val="00C911F5"/>
    <w:rsid w:val="00C9177E"/>
    <w:rsid w:val="00C91EFA"/>
    <w:rsid w:val="00C93C27"/>
    <w:rsid w:val="00C949AC"/>
    <w:rsid w:val="00C95E24"/>
    <w:rsid w:val="00C95FB3"/>
    <w:rsid w:val="00C96BEE"/>
    <w:rsid w:val="00C97261"/>
    <w:rsid w:val="00CA020A"/>
    <w:rsid w:val="00CA1C30"/>
    <w:rsid w:val="00CA2149"/>
    <w:rsid w:val="00CA2330"/>
    <w:rsid w:val="00CA3E53"/>
    <w:rsid w:val="00CA3EF5"/>
    <w:rsid w:val="00CA437D"/>
    <w:rsid w:val="00CA44A9"/>
    <w:rsid w:val="00CA4A01"/>
    <w:rsid w:val="00CA5315"/>
    <w:rsid w:val="00CA5D99"/>
    <w:rsid w:val="00CA6589"/>
    <w:rsid w:val="00CA65CC"/>
    <w:rsid w:val="00CA7564"/>
    <w:rsid w:val="00CB0050"/>
    <w:rsid w:val="00CB0AC4"/>
    <w:rsid w:val="00CB0BE5"/>
    <w:rsid w:val="00CB0D0F"/>
    <w:rsid w:val="00CB142D"/>
    <w:rsid w:val="00CB25FA"/>
    <w:rsid w:val="00CB2E6D"/>
    <w:rsid w:val="00CB329A"/>
    <w:rsid w:val="00CB3DD5"/>
    <w:rsid w:val="00CB463C"/>
    <w:rsid w:val="00CB4BD4"/>
    <w:rsid w:val="00CB5436"/>
    <w:rsid w:val="00CB6A5E"/>
    <w:rsid w:val="00CC03D0"/>
    <w:rsid w:val="00CC1616"/>
    <w:rsid w:val="00CC1E76"/>
    <w:rsid w:val="00CC2612"/>
    <w:rsid w:val="00CC2CAD"/>
    <w:rsid w:val="00CC2DEA"/>
    <w:rsid w:val="00CC351F"/>
    <w:rsid w:val="00CC440F"/>
    <w:rsid w:val="00CC46BB"/>
    <w:rsid w:val="00CC49D6"/>
    <w:rsid w:val="00CC4EC6"/>
    <w:rsid w:val="00CC5521"/>
    <w:rsid w:val="00CC6E60"/>
    <w:rsid w:val="00CC6F5F"/>
    <w:rsid w:val="00CC73B6"/>
    <w:rsid w:val="00CC73FC"/>
    <w:rsid w:val="00CC7C43"/>
    <w:rsid w:val="00CD03BD"/>
    <w:rsid w:val="00CD0908"/>
    <w:rsid w:val="00CD0A0B"/>
    <w:rsid w:val="00CD0AD7"/>
    <w:rsid w:val="00CD16A7"/>
    <w:rsid w:val="00CD2004"/>
    <w:rsid w:val="00CD2419"/>
    <w:rsid w:val="00CD2C1F"/>
    <w:rsid w:val="00CD588F"/>
    <w:rsid w:val="00CD5FA0"/>
    <w:rsid w:val="00CD65C0"/>
    <w:rsid w:val="00CD6D6E"/>
    <w:rsid w:val="00CE05AC"/>
    <w:rsid w:val="00CE2009"/>
    <w:rsid w:val="00CE5097"/>
    <w:rsid w:val="00CE599D"/>
    <w:rsid w:val="00CE6FA8"/>
    <w:rsid w:val="00CF0A6A"/>
    <w:rsid w:val="00CF2B7C"/>
    <w:rsid w:val="00CF2D63"/>
    <w:rsid w:val="00CF2FFA"/>
    <w:rsid w:val="00CF3166"/>
    <w:rsid w:val="00CF336F"/>
    <w:rsid w:val="00CF42B9"/>
    <w:rsid w:val="00CF4455"/>
    <w:rsid w:val="00CF46F3"/>
    <w:rsid w:val="00CF7043"/>
    <w:rsid w:val="00CF7055"/>
    <w:rsid w:val="00D00FA9"/>
    <w:rsid w:val="00D0218A"/>
    <w:rsid w:val="00D02A79"/>
    <w:rsid w:val="00D030DC"/>
    <w:rsid w:val="00D03D77"/>
    <w:rsid w:val="00D046E1"/>
    <w:rsid w:val="00D04961"/>
    <w:rsid w:val="00D054DC"/>
    <w:rsid w:val="00D05715"/>
    <w:rsid w:val="00D0575A"/>
    <w:rsid w:val="00D05AF9"/>
    <w:rsid w:val="00D05D13"/>
    <w:rsid w:val="00D066C6"/>
    <w:rsid w:val="00D06A2F"/>
    <w:rsid w:val="00D0724F"/>
    <w:rsid w:val="00D07EFC"/>
    <w:rsid w:val="00D122CE"/>
    <w:rsid w:val="00D1387D"/>
    <w:rsid w:val="00D152FF"/>
    <w:rsid w:val="00D162EB"/>
    <w:rsid w:val="00D17222"/>
    <w:rsid w:val="00D173D5"/>
    <w:rsid w:val="00D20B53"/>
    <w:rsid w:val="00D20F9A"/>
    <w:rsid w:val="00D22560"/>
    <w:rsid w:val="00D23075"/>
    <w:rsid w:val="00D23125"/>
    <w:rsid w:val="00D234B5"/>
    <w:rsid w:val="00D24263"/>
    <w:rsid w:val="00D242EC"/>
    <w:rsid w:val="00D243FE"/>
    <w:rsid w:val="00D24D39"/>
    <w:rsid w:val="00D250E3"/>
    <w:rsid w:val="00D260C5"/>
    <w:rsid w:val="00D260E9"/>
    <w:rsid w:val="00D26D5F"/>
    <w:rsid w:val="00D3017C"/>
    <w:rsid w:val="00D30D87"/>
    <w:rsid w:val="00D315BF"/>
    <w:rsid w:val="00D3171C"/>
    <w:rsid w:val="00D32B8B"/>
    <w:rsid w:val="00D32E66"/>
    <w:rsid w:val="00D32F71"/>
    <w:rsid w:val="00D343CB"/>
    <w:rsid w:val="00D34F51"/>
    <w:rsid w:val="00D356C2"/>
    <w:rsid w:val="00D35C68"/>
    <w:rsid w:val="00D35E37"/>
    <w:rsid w:val="00D35E7D"/>
    <w:rsid w:val="00D3609A"/>
    <w:rsid w:val="00D36408"/>
    <w:rsid w:val="00D37E6E"/>
    <w:rsid w:val="00D412EE"/>
    <w:rsid w:val="00D41D2F"/>
    <w:rsid w:val="00D43BB6"/>
    <w:rsid w:val="00D43DB3"/>
    <w:rsid w:val="00D44058"/>
    <w:rsid w:val="00D44B36"/>
    <w:rsid w:val="00D45B03"/>
    <w:rsid w:val="00D467A6"/>
    <w:rsid w:val="00D477BE"/>
    <w:rsid w:val="00D50030"/>
    <w:rsid w:val="00D50A0F"/>
    <w:rsid w:val="00D51DF0"/>
    <w:rsid w:val="00D52106"/>
    <w:rsid w:val="00D5281C"/>
    <w:rsid w:val="00D52BE4"/>
    <w:rsid w:val="00D52F99"/>
    <w:rsid w:val="00D536F5"/>
    <w:rsid w:val="00D53F97"/>
    <w:rsid w:val="00D54CE2"/>
    <w:rsid w:val="00D55134"/>
    <w:rsid w:val="00D55D46"/>
    <w:rsid w:val="00D56E22"/>
    <w:rsid w:val="00D57D49"/>
    <w:rsid w:val="00D600C1"/>
    <w:rsid w:val="00D60ABE"/>
    <w:rsid w:val="00D61474"/>
    <w:rsid w:val="00D61AF4"/>
    <w:rsid w:val="00D6236B"/>
    <w:rsid w:val="00D6414B"/>
    <w:rsid w:val="00D644EA"/>
    <w:rsid w:val="00D658FC"/>
    <w:rsid w:val="00D66418"/>
    <w:rsid w:val="00D667AF"/>
    <w:rsid w:val="00D66F00"/>
    <w:rsid w:val="00D67E26"/>
    <w:rsid w:val="00D70595"/>
    <w:rsid w:val="00D705CA"/>
    <w:rsid w:val="00D7069A"/>
    <w:rsid w:val="00D7079F"/>
    <w:rsid w:val="00D72B9E"/>
    <w:rsid w:val="00D73349"/>
    <w:rsid w:val="00D74B27"/>
    <w:rsid w:val="00D77291"/>
    <w:rsid w:val="00D772ED"/>
    <w:rsid w:val="00D777EB"/>
    <w:rsid w:val="00D806CA"/>
    <w:rsid w:val="00D8082C"/>
    <w:rsid w:val="00D80BEF"/>
    <w:rsid w:val="00D81035"/>
    <w:rsid w:val="00D81636"/>
    <w:rsid w:val="00D818BC"/>
    <w:rsid w:val="00D81ACC"/>
    <w:rsid w:val="00D82093"/>
    <w:rsid w:val="00D820EF"/>
    <w:rsid w:val="00D83950"/>
    <w:rsid w:val="00D83BFA"/>
    <w:rsid w:val="00D85B04"/>
    <w:rsid w:val="00D864AD"/>
    <w:rsid w:val="00D86525"/>
    <w:rsid w:val="00D8663D"/>
    <w:rsid w:val="00D86968"/>
    <w:rsid w:val="00D86A4E"/>
    <w:rsid w:val="00D87194"/>
    <w:rsid w:val="00D87F40"/>
    <w:rsid w:val="00D90793"/>
    <w:rsid w:val="00D908A7"/>
    <w:rsid w:val="00D9134C"/>
    <w:rsid w:val="00D9141A"/>
    <w:rsid w:val="00D91CF1"/>
    <w:rsid w:val="00D91ED3"/>
    <w:rsid w:val="00D9287C"/>
    <w:rsid w:val="00D92DA5"/>
    <w:rsid w:val="00D93791"/>
    <w:rsid w:val="00D938BD"/>
    <w:rsid w:val="00D94C06"/>
    <w:rsid w:val="00D95AFB"/>
    <w:rsid w:val="00D95C3C"/>
    <w:rsid w:val="00D95C47"/>
    <w:rsid w:val="00D96061"/>
    <w:rsid w:val="00D9670A"/>
    <w:rsid w:val="00D9699C"/>
    <w:rsid w:val="00DA0211"/>
    <w:rsid w:val="00DA0B43"/>
    <w:rsid w:val="00DA133C"/>
    <w:rsid w:val="00DA155D"/>
    <w:rsid w:val="00DA1CD3"/>
    <w:rsid w:val="00DA1EA5"/>
    <w:rsid w:val="00DA3307"/>
    <w:rsid w:val="00DA4EC0"/>
    <w:rsid w:val="00DA58AA"/>
    <w:rsid w:val="00DA5CF3"/>
    <w:rsid w:val="00DA74E8"/>
    <w:rsid w:val="00DB100E"/>
    <w:rsid w:val="00DB240B"/>
    <w:rsid w:val="00DB2A28"/>
    <w:rsid w:val="00DB351B"/>
    <w:rsid w:val="00DB3713"/>
    <w:rsid w:val="00DB384B"/>
    <w:rsid w:val="00DB5A36"/>
    <w:rsid w:val="00DB5E5E"/>
    <w:rsid w:val="00DC0839"/>
    <w:rsid w:val="00DC10A1"/>
    <w:rsid w:val="00DC3D86"/>
    <w:rsid w:val="00DC4321"/>
    <w:rsid w:val="00DC4998"/>
    <w:rsid w:val="00DC4C7B"/>
    <w:rsid w:val="00DC4D8F"/>
    <w:rsid w:val="00DC5B2F"/>
    <w:rsid w:val="00DC5DDF"/>
    <w:rsid w:val="00DC661E"/>
    <w:rsid w:val="00DC681F"/>
    <w:rsid w:val="00DC7869"/>
    <w:rsid w:val="00DD0785"/>
    <w:rsid w:val="00DD15E7"/>
    <w:rsid w:val="00DD19D0"/>
    <w:rsid w:val="00DD1C9A"/>
    <w:rsid w:val="00DD328F"/>
    <w:rsid w:val="00DD3731"/>
    <w:rsid w:val="00DD4C45"/>
    <w:rsid w:val="00DD6916"/>
    <w:rsid w:val="00DD71A4"/>
    <w:rsid w:val="00DD730F"/>
    <w:rsid w:val="00DD7BB6"/>
    <w:rsid w:val="00DE07C9"/>
    <w:rsid w:val="00DE0B94"/>
    <w:rsid w:val="00DE0D51"/>
    <w:rsid w:val="00DE14B7"/>
    <w:rsid w:val="00DE1EBA"/>
    <w:rsid w:val="00DE29A5"/>
    <w:rsid w:val="00DE4111"/>
    <w:rsid w:val="00DE541F"/>
    <w:rsid w:val="00DE5784"/>
    <w:rsid w:val="00DE607E"/>
    <w:rsid w:val="00DE6F47"/>
    <w:rsid w:val="00DE7065"/>
    <w:rsid w:val="00DE775A"/>
    <w:rsid w:val="00DE7931"/>
    <w:rsid w:val="00DE7ACA"/>
    <w:rsid w:val="00DF03F7"/>
    <w:rsid w:val="00DF0410"/>
    <w:rsid w:val="00DF0487"/>
    <w:rsid w:val="00DF16F7"/>
    <w:rsid w:val="00DF2327"/>
    <w:rsid w:val="00DF23A9"/>
    <w:rsid w:val="00DF37BB"/>
    <w:rsid w:val="00DF3F3B"/>
    <w:rsid w:val="00DF455A"/>
    <w:rsid w:val="00DF4A0B"/>
    <w:rsid w:val="00DF53DD"/>
    <w:rsid w:val="00DF5F79"/>
    <w:rsid w:val="00DF6168"/>
    <w:rsid w:val="00DF6AA0"/>
    <w:rsid w:val="00DF6AE6"/>
    <w:rsid w:val="00DF7599"/>
    <w:rsid w:val="00E0004E"/>
    <w:rsid w:val="00E00D99"/>
    <w:rsid w:val="00E00DF6"/>
    <w:rsid w:val="00E017C9"/>
    <w:rsid w:val="00E03F9F"/>
    <w:rsid w:val="00E10298"/>
    <w:rsid w:val="00E10618"/>
    <w:rsid w:val="00E10634"/>
    <w:rsid w:val="00E10693"/>
    <w:rsid w:val="00E13D57"/>
    <w:rsid w:val="00E1421D"/>
    <w:rsid w:val="00E146F5"/>
    <w:rsid w:val="00E14945"/>
    <w:rsid w:val="00E14CEA"/>
    <w:rsid w:val="00E1572A"/>
    <w:rsid w:val="00E15FAC"/>
    <w:rsid w:val="00E16118"/>
    <w:rsid w:val="00E177F0"/>
    <w:rsid w:val="00E17D77"/>
    <w:rsid w:val="00E21CF4"/>
    <w:rsid w:val="00E221F8"/>
    <w:rsid w:val="00E223D4"/>
    <w:rsid w:val="00E224DE"/>
    <w:rsid w:val="00E22C5E"/>
    <w:rsid w:val="00E22EB3"/>
    <w:rsid w:val="00E23CFC"/>
    <w:rsid w:val="00E23D0F"/>
    <w:rsid w:val="00E24ADF"/>
    <w:rsid w:val="00E24EE1"/>
    <w:rsid w:val="00E2607B"/>
    <w:rsid w:val="00E26C93"/>
    <w:rsid w:val="00E26DAD"/>
    <w:rsid w:val="00E26F07"/>
    <w:rsid w:val="00E27039"/>
    <w:rsid w:val="00E27567"/>
    <w:rsid w:val="00E3114F"/>
    <w:rsid w:val="00E31B6F"/>
    <w:rsid w:val="00E31E5C"/>
    <w:rsid w:val="00E33AA6"/>
    <w:rsid w:val="00E34642"/>
    <w:rsid w:val="00E365DA"/>
    <w:rsid w:val="00E36B0E"/>
    <w:rsid w:val="00E400AA"/>
    <w:rsid w:val="00E406F0"/>
    <w:rsid w:val="00E406F1"/>
    <w:rsid w:val="00E40E70"/>
    <w:rsid w:val="00E414B4"/>
    <w:rsid w:val="00E41513"/>
    <w:rsid w:val="00E423DC"/>
    <w:rsid w:val="00E42603"/>
    <w:rsid w:val="00E42B88"/>
    <w:rsid w:val="00E4315B"/>
    <w:rsid w:val="00E438DB"/>
    <w:rsid w:val="00E43BEB"/>
    <w:rsid w:val="00E44A65"/>
    <w:rsid w:val="00E44F0F"/>
    <w:rsid w:val="00E45432"/>
    <w:rsid w:val="00E45EA6"/>
    <w:rsid w:val="00E46132"/>
    <w:rsid w:val="00E466D6"/>
    <w:rsid w:val="00E468E5"/>
    <w:rsid w:val="00E46BA5"/>
    <w:rsid w:val="00E472A6"/>
    <w:rsid w:val="00E47B43"/>
    <w:rsid w:val="00E50233"/>
    <w:rsid w:val="00E52B2A"/>
    <w:rsid w:val="00E5330C"/>
    <w:rsid w:val="00E54D17"/>
    <w:rsid w:val="00E5553D"/>
    <w:rsid w:val="00E55CE2"/>
    <w:rsid w:val="00E5601B"/>
    <w:rsid w:val="00E568C8"/>
    <w:rsid w:val="00E56FCD"/>
    <w:rsid w:val="00E57590"/>
    <w:rsid w:val="00E614CD"/>
    <w:rsid w:val="00E616BF"/>
    <w:rsid w:val="00E61C03"/>
    <w:rsid w:val="00E6225D"/>
    <w:rsid w:val="00E6270A"/>
    <w:rsid w:val="00E631B9"/>
    <w:rsid w:val="00E63814"/>
    <w:rsid w:val="00E64FA9"/>
    <w:rsid w:val="00E66F42"/>
    <w:rsid w:val="00E67DB4"/>
    <w:rsid w:val="00E67E2A"/>
    <w:rsid w:val="00E7092F"/>
    <w:rsid w:val="00E70D96"/>
    <w:rsid w:val="00E71888"/>
    <w:rsid w:val="00E725AF"/>
    <w:rsid w:val="00E72691"/>
    <w:rsid w:val="00E74612"/>
    <w:rsid w:val="00E7566E"/>
    <w:rsid w:val="00E757BA"/>
    <w:rsid w:val="00E75F12"/>
    <w:rsid w:val="00E7772A"/>
    <w:rsid w:val="00E81010"/>
    <w:rsid w:val="00E8285C"/>
    <w:rsid w:val="00E82A43"/>
    <w:rsid w:val="00E82B6B"/>
    <w:rsid w:val="00E84177"/>
    <w:rsid w:val="00E84531"/>
    <w:rsid w:val="00E84745"/>
    <w:rsid w:val="00E85767"/>
    <w:rsid w:val="00E86A65"/>
    <w:rsid w:val="00E86D68"/>
    <w:rsid w:val="00E9008C"/>
    <w:rsid w:val="00E900FF"/>
    <w:rsid w:val="00E907E1"/>
    <w:rsid w:val="00E91D55"/>
    <w:rsid w:val="00E920DF"/>
    <w:rsid w:val="00E920E7"/>
    <w:rsid w:val="00E92E4D"/>
    <w:rsid w:val="00E92F4C"/>
    <w:rsid w:val="00E93D0A"/>
    <w:rsid w:val="00E94FC6"/>
    <w:rsid w:val="00E95046"/>
    <w:rsid w:val="00E9590A"/>
    <w:rsid w:val="00E95E1E"/>
    <w:rsid w:val="00E96399"/>
    <w:rsid w:val="00E9663A"/>
    <w:rsid w:val="00E979E2"/>
    <w:rsid w:val="00EA19BF"/>
    <w:rsid w:val="00EA1EFB"/>
    <w:rsid w:val="00EA2330"/>
    <w:rsid w:val="00EA28DB"/>
    <w:rsid w:val="00EA2D60"/>
    <w:rsid w:val="00EA33E6"/>
    <w:rsid w:val="00EA45AD"/>
    <w:rsid w:val="00EA4760"/>
    <w:rsid w:val="00EA5557"/>
    <w:rsid w:val="00EA74A1"/>
    <w:rsid w:val="00EA775B"/>
    <w:rsid w:val="00EB1236"/>
    <w:rsid w:val="00EB148E"/>
    <w:rsid w:val="00EB1992"/>
    <w:rsid w:val="00EB2CC1"/>
    <w:rsid w:val="00EB338E"/>
    <w:rsid w:val="00EB33CC"/>
    <w:rsid w:val="00EB439A"/>
    <w:rsid w:val="00EB5326"/>
    <w:rsid w:val="00EB5753"/>
    <w:rsid w:val="00EB5EFE"/>
    <w:rsid w:val="00EB6328"/>
    <w:rsid w:val="00EB6DEE"/>
    <w:rsid w:val="00EB748E"/>
    <w:rsid w:val="00EB76DD"/>
    <w:rsid w:val="00EC0794"/>
    <w:rsid w:val="00EC11A1"/>
    <w:rsid w:val="00EC11CA"/>
    <w:rsid w:val="00EC1A68"/>
    <w:rsid w:val="00EC1D6A"/>
    <w:rsid w:val="00EC1DBE"/>
    <w:rsid w:val="00EC1E25"/>
    <w:rsid w:val="00EC27AA"/>
    <w:rsid w:val="00EC3D0E"/>
    <w:rsid w:val="00EC4648"/>
    <w:rsid w:val="00EC48AF"/>
    <w:rsid w:val="00EC5842"/>
    <w:rsid w:val="00EC7F07"/>
    <w:rsid w:val="00ED03B4"/>
    <w:rsid w:val="00ED05A0"/>
    <w:rsid w:val="00ED1B2E"/>
    <w:rsid w:val="00ED2A39"/>
    <w:rsid w:val="00ED2BE3"/>
    <w:rsid w:val="00ED2DFB"/>
    <w:rsid w:val="00ED3123"/>
    <w:rsid w:val="00ED3787"/>
    <w:rsid w:val="00ED3A89"/>
    <w:rsid w:val="00ED3E43"/>
    <w:rsid w:val="00ED4810"/>
    <w:rsid w:val="00ED4946"/>
    <w:rsid w:val="00ED5CFF"/>
    <w:rsid w:val="00ED6232"/>
    <w:rsid w:val="00ED65AC"/>
    <w:rsid w:val="00ED6CCB"/>
    <w:rsid w:val="00ED6DD1"/>
    <w:rsid w:val="00EE0354"/>
    <w:rsid w:val="00EE0827"/>
    <w:rsid w:val="00EE1430"/>
    <w:rsid w:val="00EE2CAF"/>
    <w:rsid w:val="00EE3F07"/>
    <w:rsid w:val="00EE45FE"/>
    <w:rsid w:val="00EE487C"/>
    <w:rsid w:val="00EE4BD0"/>
    <w:rsid w:val="00EE50AA"/>
    <w:rsid w:val="00EE5E08"/>
    <w:rsid w:val="00EE7809"/>
    <w:rsid w:val="00EE7C0A"/>
    <w:rsid w:val="00EE7FC3"/>
    <w:rsid w:val="00EF09D9"/>
    <w:rsid w:val="00EF33AB"/>
    <w:rsid w:val="00EF4532"/>
    <w:rsid w:val="00EF5405"/>
    <w:rsid w:val="00EF5515"/>
    <w:rsid w:val="00EF645E"/>
    <w:rsid w:val="00EF6726"/>
    <w:rsid w:val="00EF71AD"/>
    <w:rsid w:val="00F00417"/>
    <w:rsid w:val="00F015B9"/>
    <w:rsid w:val="00F017B6"/>
    <w:rsid w:val="00F01B63"/>
    <w:rsid w:val="00F02F4A"/>
    <w:rsid w:val="00F047F1"/>
    <w:rsid w:val="00F06E07"/>
    <w:rsid w:val="00F073BD"/>
    <w:rsid w:val="00F11923"/>
    <w:rsid w:val="00F12F2D"/>
    <w:rsid w:val="00F134F9"/>
    <w:rsid w:val="00F1387C"/>
    <w:rsid w:val="00F138A6"/>
    <w:rsid w:val="00F139CB"/>
    <w:rsid w:val="00F14923"/>
    <w:rsid w:val="00F1519B"/>
    <w:rsid w:val="00F15C77"/>
    <w:rsid w:val="00F16228"/>
    <w:rsid w:val="00F164E4"/>
    <w:rsid w:val="00F170E3"/>
    <w:rsid w:val="00F17C74"/>
    <w:rsid w:val="00F2001A"/>
    <w:rsid w:val="00F20087"/>
    <w:rsid w:val="00F2016E"/>
    <w:rsid w:val="00F2241A"/>
    <w:rsid w:val="00F228C4"/>
    <w:rsid w:val="00F233DD"/>
    <w:rsid w:val="00F234EC"/>
    <w:rsid w:val="00F23775"/>
    <w:rsid w:val="00F25192"/>
    <w:rsid w:val="00F2543D"/>
    <w:rsid w:val="00F25805"/>
    <w:rsid w:val="00F25E5F"/>
    <w:rsid w:val="00F265DE"/>
    <w:rsid w:val="00F31A31"/>
    <w:rsid w:val="00F31DBE"/>
    <w:rsid w:val="00F327AF"/>
    <w:rsid w:val="00F32ABE"/>
    <w:rsid w:val="00F32BD7"/>
    <w:rsid w:val="00F34578"/>
    <w:rsid w:val="00F3470D"/>
    <w:rsid w:val="00F351D8"/>
    <w:rsid w:val="00F35B1E"/>
    <w:rsid w:val="00F3614A"/>
    <w:rsid w:val="00F36CD2"/>
    <w:rsid w:val="00F37CCC"/>
    <w:rsid w:val="00F40450"/>
    <w:rsid w:val="00F41944"/>
    <w:rsid w:val="00F4234E"/>
    <w:rsid w:val="00F4248E"/>
    <w:rsid w:val="00F42DC7"/>
    <w:rsid w:val="00F43073"/>
    <w:rsid w:val="00F439D7"/>
    <w:rsid w:val="00F43ADE"/>
    <w:rsid w:val="00F43EC8"/>
    <w:rsid w:val="00F43F09"/>
    <w:rsid w:val="00F4477D"/>
    <w:rsid w:val="00F44914"/>
    <w:rsid w:val="00F4508A"/>
    <w:rsid w:val="00F45ADF"/>
    <w:rsid w:val="00F45F7F"/>
    <w:rsid w:val="00F46317"/>
    <w:rsid w:val="00F4656C"/>
    <w:rsid w:val="00F469C0"/>
    <w:rsid w:val="00F46BDF"/>
    <w:rsid w:val="00F473D9"/>
    <w:rsid w:val="00F47AD5"/>
    <w:rsid w:val="00F50791"/>
    <w:rsid w:val="00F50A4D"/>
    <w:rsid w:val="00F50E21"/>
    <w:rsid w:val="00F51196"/>
    <w:rsid w:val="00F541DC"/>
    <w:rsid w:val="00F54417"/>
    <w:rsid w:val="00F549C3"/>
    <w:rsid w:val="00F54E38"/>
    <w:rsid w:val="00F55872"/>
    <w:rsid w:val="00F5648C"/>
    <w:rsid w:val="00F56CF8"/>
    <w:rsid w:val="00F60791"/>
    <w:rsid w:val="00F6079D"/>
    <w:rsid w:val="00F60BAA"/>
    <w:rsid w:val="00F61A9E"/>
    <w:rsid w:val="00F6238B"/>
    <w:rsid w:val="00F62A4B"/>
    <w:rsid w:val="00F64390"/>
    <w:rsid w:val="00F6454E"/>
    <w:rsid w:val="00F64E73"/>
    <w:rsid w:val="00F655F8"/>
    <w:rsid w:val="00F660BD"/>
    <w:rsid w:val="00F67375"/>
    <w:rsid w:val="00F675AD"/>
    <w:rsid w:val="00F713DB"/>
    <w:rsid w:val="00F717C5"/>
    <w:rsid w:val="00F718FE"/>
    <w:rsid w:val="00F71A2D"/>
    <w:rsid w:val="00F724ED"/>
    <w:rsid w:val="00F72CB7"/>
    <w:rsid w:val="00F7327D"/>
    <w:rsid w:val="00F73541"/>
    <w:rsid w:val="00F73F95"/>
    <w:rsid w:val="00F7495E"/>
    <w:rsid w:val="00F75A2D"/>
    <w:rsid w:val="00F75B8D"/>
    <w:rsid w:val="00F7674B"/>
    <w:rsid w:val="00F76EEB"/>
    <w:rsid w:val="00F772CD"/>
    <w:rsid w:val="00F77538"/>
    <w:rsid w:val="00F77D0E"/>
    <w:rsid w:val="00F80191"/>
    <w:rsid w:val="00F8025F"/>
    <w:rsid w:val="00F811B5"/>
    <w:rsid w:val="00F81D21"/>
    <w:rsid w:val="00F8209B"/>
    <w:rsid w:val="00F82659"/>
    <w:rsid w:val="00F83375"/>
    <w:rsid w:val="00F83743"/>
    <w:rsid w:val="00F83A8A"/>
    <w:rsid w:val="00F83E32"/>
    <w:rsid w:val="00F84A70"/>
    <w:rsid w:val="00F84AD0"/>
    <w:rsid w:val="00F8611A"/>
    <w:rsid w:val="00F86980"/>
    <w:rsid w:val="00F86A1C"/>
    <w:rsid w:val="00F86FB9"/>
    <w:rsid w:val="00F87234"/>
    <w:rsid w:val="00F914CD"/>
    <w:rsid w:val="00F91DF5"/>
    <w:rsid w:val="00F92012"/>
    <w:rsid w:val="00F93413"/>
    <w:rsid w:val="00F936E8"/>
    <w:rsid w:val="00F939EE"/>
    <w:rsid w:val="00F94B1F"/>
    <w:rsid w:val="00F957F4"/>
    <w:rsid w:val="00F978D6"/>
    <w:rsid w:val="00F97A8A"/>
    <w:rsid w:val="00F97D1F"/>
    <w:rsid w:val="00FA1493"/>
    <w:rsid w:val="00FA1805"/>
    <w:rsid w:val="00FA2365"/>
    <w:rsid w:val="00FA2AC1"/>
    <w:rsid w:val="00FA2C4D"/>
    <w:rsid w:val="00FA3129"/>
    <w:rsid w:val="00FA32A9"/>
    <w:rsid w:val="00FA363D"/>
    <w:rsid w:val="00FA4E0E"/>
    <w:rsid w:val="00FA5F0C"/>
    <w:rsid w:val="00FA71D5"/>
    <w:rsid w:val="00FA7292"/>
    <w:rsid w:val="00FA72CA"/>
    <w:rsid w:val="00FA7C78"/>
    <w:rsid w:val="00FB0E7A"/>
    <w:rsid w:val="00FB1277"/>
    <w:rsid w:val="00FB179E"/>
    <w:rsid w:val="00FB1F23"/>
    <w:rsid w:val="00FB226F"/>
    <w:rsid w:val="00FB232E"/>
    <w:rsid w:val="00FB2CC1"/>
    <w:rsid w:val="00FB3256"/>
    <w:rsid w:val="00FB42CC"/>
    <w:rsid w:val="00FB4A9B"/>
    <w:rsid w:val="00FB5A50"/>
    <w:rsid w:val="00FB620F"/>
    <w:rsid w:val="00FB68A9"/>
    <w:rsid w:val="00FB69B1"/>
    <w:rsid w:val="00FB7072"/>
    <w:rsid w:val="00FB796A"/>
    <w:rsid w:val="00FC00BC"/>
    <w:rsid w:val="00FC0742"/>
    <w:rsid w:val="00FC2646"/>
    <w:rsid w:val="00FC3D1B"/>
    <w:rsid w:val="00FC491D"/>
    <w:rsid w:val="00FC527D"/>
    <w:rsid w:val="00FC5EA5"/>
    <w:rsid w:val="00FC6096"/>
    <w:rsid w:val="00FC6457"/>
    <w:rsid w:val="00FD0A7A"/>
    <w:rsid w:val="00FD1650"/>
    <w:rsid w:val="00FD199D"/>
    <w:rsid w:val="00FD19ED"/>
    <w:rsid w:val="00FD1B71"/>
    <w:rsid w:val="00FD3D60"/>
    <w:rsid w:val="00FD4A03"/>
    <w:rsid w:val="00FD5D2B"/>
    <w:rsid w:val="00FD6017"/>
    <w:rsid w:val="00FD6142"/>
    <w:rsid w:val="00FD693C"/>
    <w:rsid w:val="00FD6D22"/>
    <w:rsid w:val="00FD72DE"/>
    <w:rsid w:val="00FE04DD"/>
    <w:rsid w:val="00FE07B0"/>
    <w:rsid w:val="00FE2BC2"/>
    <w:rsid w:val="00FE38B1"/>
    <w:rsid w:val="00FE3A87"/>
    <w:rsid w:val="00FE514A"/>
    <w:rsid w:val="00FE56EE"/>
    <w:rsid w:val="00FE6092"/>
    <w:rsid w:val="00FE62A4"/>
    <w:rsid w:val="00FE6661"/>
    <w:rsid w:val="00FE7066"/>
    <w:rsid w:val="00FE72A6"/>
    <w:rsid w:val="00FE76AA"/>
    <w:rsid w:val="00FE7871"/>
    <w:rsid w:val="00FF0725"/>
    <w:rsid w:val="00FF07F1"/>
    <w:rsid w:val="00FF14A1"/>
    <w:rsid w:val="00FF29D6"/>
    <w:rsid w:val="00FF3735"/>
    <w:rsid w:val="00FF385B"/>
    <w:rsid w:val="00FF4B9A"/>
    <w:rsid w:val="00FF52F2"/>
    <w:rsid w:val="00FF65A6"/>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7D"/>
    <w:pPr>
      <w:spacing w:line="480" w:lineRule="auto"/>
    </w:pPr>
    <w:rPr>
      <w:sz w:val="24"/>
      <w:szCs w:val="22"/>
    </w:rPr>
  </w:style>
  <w:style w:type="paragraph" w:styleId="Heading1">
    <w:name w:val="heading 1"/>
    <w:basedOn w:val="Normal"/>
    <w:next w:val="Normal"/>
    <w:link w:val="Heading1Char"/>
    <w:uiPriority w:val="9"/>
    <w:qFormat/>
    <w:rsid w:val="003D7C73"/>
    <w:pPr>
      <w:keepNext/>
      <w:keepLines/>
      <w:spacing w:before="480"/>
      <w:jc w:val="center"/>
      <w:outlineLvl w:val="0"/>
    </w:pPr>
    <w:rPr>
      <w:rFonts w:asciiTheme="majorBidi" w:eastAsiaTheme="majorEastAsia" w:hAnsiTheme="majorBidi" w:cstheme="majorBidi"/>
      <w:b/>
      <w:bCs/>
      <w:szCs w:val="28"/>
    </w:rPr>
  </w:style>
  <w:style w:type="paragraph" w:styleId="Heading2">
    <w:name w:val="heading 2"/>
    <w:basedOn w:val="Normal"/>
    <w:next w:val="Normal"/>
    <w:link w:val="Heading2Char"/>
    <w:uiPriority w:val="9"/>
    <w:unhideWhenUsed/>
    <w:qFormat/>
    <w:rsid w:val="00841725"/>
    <w:pPr>
      <w:keepNext/>
      <w:keepLines/>
      <w:spacing w:before="200"/>
      <w:outlineLvl w:val="1"/>
    </w:pPr>
    <w:rPr>
      <w:rFonts w:asciiTheme="majorBidi" w:eastAsiaTheme="majorEastAsia" w:hAnsiTheme="majorBidi" w:cstheme="majorBidi"/>
      <w:b/>
      <w:bCs/>
      <w:szCs w:val="26"/>
    </w:rPr>
  </w:style>
  <w:style w:type="paragraph" w:styleId="Heading3">
    <w:name w:val="heading 3"/>
    <w:basedOn w:val="Normal"/>
    <w:next w:val="Normal"/>
    <w:link w:val="Heading3Char"/>
    <w:uiPriority w:val="9"/>
    <w:unhideWhenUsed/>
    <w:qFormat/>
    <w:rsid w:val="00841725"/>
    <w:pPr>
      <w:keepNext/>
      <w:keepLines/>
      <w:spacing w:before="200"/>
      <w:ind w:left="720"/>
      <w:outlineLvl w:val="2"/>
    </w:pPr>
    <w:rPr>
      <w:rFonts w:asciiTheme="majorBidi" w:eastAsiaTheme="majorEastAsia" w:hAnsiTheme="majorBidi" w:cstheme="majorBidi"/>
      <w:b/>
      <w:bCs/>
      <w:i/>
    </w:rPr>
  </w:style>
  <w:style w:type="paragraph" w:styleId="Heading4">
    <w:name w:val="heading 4"/>
    <w:basedOn w:val="Normal"/>
    <w:next w:val="Normal"/>
    <w:link w:val="Heading4Char"/>
    <w:uiPriority w:val="9"/>
    <w:unhideWhenUsed/>
    <w:qFormat/>
    <w:rsid w:val="004679AC"/>
    <w:pPr>
      <w:keepNext/>
      <w:keepLines/>
      <w:spacing w:before="200"/>
      <w:ind w:left="72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1AD"/>
    <w:rPr>
      <w:rFonts w:ascii="Tahoma" w:hAnsi="Tahoma" w:cs="Tahoma"/>
      <w:sz w:val="16"/>
      <w:szCs w:val="16"/>
    </w:rPr>
  </w:style>
  <w:style w:type="character" w:customStyle="1" w:styleId="BalloonTextChar">
    <w:name w:val="Balloon Text Char"/>
    <w:link w:val="BalloonText"/>
    <w:uiPriority w:val="99"/>
    <w:semiHidden/>
    <w:rsid w:val="00EF71AD"/>
    <w:rPr>
      <w:rFonts w:ascii="Tahoma" w:hAnsi="Tahoma" w:cs="Tahoma"/>
      <w:sz w:val="16"/>
      <w:szCs w:val="16"/>
    </w:rPr>
  </w:style>
  <w:style w:type="table" w:styleId="TableGrid">
    <w:name w:val="Table Grid"/>
    <w:basedOn w:val="TableNormal"/>
    <w:uiPriority w:val="59"/>
    <w:rsid w:val="00EF71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3D7C73"/>
    <w:rPr>
      <w:rFonts w:asciiTheme="majorBidi" w:eastAsiaTheme="majorEastAsia" w:hAnsiTheme="majorBidi" w:cstheme="majorBidi"/>
      <w:b/>
      <w:bCs/>
      <w:sz w:val="24"/>
      <w:szCs w:val="28"/>
    </w:rPr>
  </w:style>
  <w:style w:type="paragraph" w:styleId="TOC1">
    <w:name w:val="toc 1"/>
    <w:basedOn w:val="Normal"/>
    <w:next w:val="Normal"/>
    <w:autoRedefine/>
    <w:uiPriority w:val="39"/>
    <w:unhideWhenUsed/>
    <w:rsid w:val="003D7C73"/>
    <w:pPr>
      <w:spacing w:after="100" w:line="240" w:lineRule="auto"/>
    </w:pPr>
  </w:style>
  <w:style w:type="paragraph" w:styleId="TOC2">
    <w:name w:val="toc 2"/>
    <w:basedOn w:val="Normal"/>
    <w:next w:val="Normal"/>
    <w:autoRedefine/>
    <w:uiPriority w:val="39"/>
    <w:unhideWhenUsed/>
    <w:rsid w:val="003D7C73"/>
    <w:pPr>
      <w:spacing w:after="100" w:line="240" w:lineRule="auto"/>
      <w:ind w:left="240"/>
    </w:pPr>
  </w:style>
  <w:style w:type="paragraph" w:styleId="TOC3">
    <w:name w:val="toc 3"/>
    <w:basedOn w:val="Normal"/>
    <w:next w:val="Normal"/>
    <w:autoRedefine/>
    <w:uiPriority w:val="39"/>
    <w:unhideWhenUsed/>
    <w:rsid w:val="003D7C73"/>
    <w:pPr>
      <w:spacing w:after="100" w:line="240" w:lineRule="auto"/>
      <w:ind w:left="480"/>
    </w:pPr>
  </w:style>
  <w:style w:type="character" w:customStyle="1" w:styleId="Heading2Char">
    <w:name w:val="Heading 2 Char"/>
    <w:basedOn w:val="DefaultParagraphFont"/>
    <w:link w:val="Heading2"/>
    <w:uiPriority w:val="9"/>
    <w:rsid w:val="00841725"/>
    <w:rPr>
      <w:rFonts w:asciiTheme="majorBidi" w:eastAsiaTheme="majorEastAsia" w:hAnsiTheme="majorBidi" w:cstheme="majorBidi"/>
      <w:b/>
      <w:bCs/>
      <w:sz w:val="24"/>
      <w:szCs w:val="26"/>
    </w:rPr>
  </w:style>
  <w:style w:type="character" w:styleId="Hyperlink">
    <w:name w:val="Hyperlink"/>
    <w:basedOn w:val="DefaultParagraphFont"/>
    <w:uiPriority w:val="99"/>
    <w:unhideWhenUsed/>
    <w:rsid w:val="003D7C73"/>
    <w:rPr>
      <w:color w:val="0000FF" w:themeColor="hyperlink"/>
      <w:u w:val="single"/>
    </w:rPr>
  </w:style>
  <w:style w:type="character" w:customStyle="1" w:styleId="Heading3Char">
    <w:name w:val="Heading 3 Char"/>
    <w:basedOn w:val="DefaultParagraphFont"/>
    <w:link w:val="Heading3"/>
    <w:uiPriority w:val="9"/>
    <w:rsid w:val="00841725"/>
    <w:rPr>
      <w:rFonts w:asciiTheme="majorBidi" w:eastAsiaTheme="majorEastAsia" w:hAnsiTheme="majorBidi" w:cstheme="majorBidi"/>
      <w:b/>
      <w:bCs/>
      <w:i/>
      <w:sz w:val="24"/>
      <w:szCs w:val="22"/>
    </w:rPr>
  </w:style>
  <w:style w:type="paragraph" w:styleId="Header">
    <w:name w:val="header"/>
    <w:basedOn w:val="Normal"/>
    <w:link w:val="HeaderChar"/>
    <w:uiPriority w:val="99"/>
    <w:unhideWhenUsed/>
    <w:rsid w:val="009A4A65"/>
    <w:pPr>
      <w:tabs>
        <w:tab w:val="center" w:pos="4680"/>
        <w:tab w:val="right" w:pos="9360"/>
      </w:tabs>
      <w:spacing w:line="240" w:lineRule="auto"/>
    </w:pPr>
  </w:style>
  <w:style w:type="character" w:customStyle="1" w:styleId="HeaderChar">
    <w:name w:val="Header Char"/>
    <w:basedOn w:val="DefaultParagraphFont"/>
    <w:link w:val="Header"/>
    <w:uiPriority w:val="99"/>
    <w:rsid w:val="009A4A65"/>
    <w:rPr>
      <w:sz w:val="24"/>
      <w:szCs w:val="22"/>
    </w:rPr>
  </w:style>
  <w:style w:type="paragraph" w:styleId="Footer">
    <w:name w:val="footer"/>
    <w:basedOn w:val="Normal"/>
    <w:link w:val="FooterChar"/>
    <w:uiPriority w:val="99"/>
    <w:unhideWhenUsed/>
    <w:rsid w:val="009A4A65"/>
    <w:pPr>
      <w:tabs>
        <w:tab w:val="center" w:pos="4680"/>
        <w:tab w:val="right" w:pos="9360"/>
      </w:tabs>
      <w:spacing w:line="240" w:lineRule="auto"/>
    </w:pPr>
  </w:style>
  <w:style w:type="character" w:customStyle="1" w:styleId="FooterChar">
    <w:name w:val="Footer Char"/>
    <w:basedOn w:val="DefaultParagraphFont"/>
    <w:link w:val="Footer"/>
    <w:uiPriority w:val="99"/>
    <w:rsid w:val="009A4A65"/>
    <w:rPr>
      <w:sz w:val="24"/>
      <w:szCs w:val="22"/>
    </w:rPr>
  </w:style>
  <w:style w:type="character" w:customStyle="1" w:styleId="Heading4Char">
    <w:name w:val="Heading 4 Char"/>
    <w:basedOn w:val="DefaultParagraphFont"/>
    <w:link w:val="Heading4"/>
    <w:uiPriority w:val="9"/>
    <w:rsid w:val="004679AC"/>
    <w:rPr>
      <w:rFonts w:eastAsiaTheme="majorEastAsia" w:cstheme="majorBidi"/>
      <w:b/>
      <w:bCs/>
      <w:i/>
      <w:iCs/>
      <w:sz w:val="24"/>
      <w:szCs w:val="22"/>
    </w:rPr>
  </w:style>
  <w:style w:type="paragraph" w:styleId="ListParagraph">
    <w:name w:val="List Paragraph"/>
    <w:basedOn w:val="Normal"/>
    <w:uiPriority w:val="34"/>
    <w:qFormat/>
    <w:rsid w:val="00C60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7D"/>
    <w:pPr>
      <w:spacing w:line="480" w:lineRule="auto"/>
    </w:pPr>
    <w:rPr>
      <w:sz w:val="24"/>
      <w:szCs w:val="22"/>
    </w:rPr>
  </w:style>
  <w:style w:type="paragraph" w:styleId="Heading1">
    <w:name w:val="heading 1"/>
    <w:basedOn w:val="Normal"/>
    <w:next w:val="Normal"/>
    <w:link w:val="Heading1Char"/>
    <w:uiPriority w:val="9"/>
    <w:qFormat/>
    <w:rsid w:val="003D7C73"/>
    <w:pPr>
      <w:keepNext/>
      <w:keepLines/>
      <w:spacing w:before="480"/>
      <w:jc w:val="center"/>
      <w:outlineLvl w:val="0"/>
    </w:pPr>
    <w:rPr>
      <w:rFonts w:asciiTheme="majorBidi" w:eastAsiaTheme="majorEastAsia" w:hAnsiTheme="majorBidi" w:cstheme="majorBidi"/>
      <w:b/>
      <w:bCs/>
      <w:szCs w:val="28"/>
    </w:rPr>
  </w:style>
  <w:style w:type="paragraph" w:styleId="Heading2">
    <w:name w:val="heading 2"/>
    <w:basedOn w:val="Normal"/>
    <w:next w:val="Normal"/>
    <w:link w:val="Heading2Char"/>
    <w:uiPriority w:val="9"/>
    <w:unhideWhenUsed/>
    <w:qFormat/>
    <w:rsid w:val="00841725"/>
    <w:pPr>
      <w:keepNext/>
      <w:keepLines/>
      <w:spacing w:before="200"/>
      <w:outlineLvl w:val="1"/>
    </w:pPr>
    <w:rPr>
      <w:rFonts w:asciiTheme="majorBidi" w:eastAsiaTheme="majorEastAsia" w:hAnsiTheme="majorBidi" w:cstheme="majorBidi"/>
      <w:b/>
      <w:bCs/>
      <w:szCs w:val="26"/>
    </w:rPr>
  </w:style>
  <w:style w:type="paragraph" w:styleId="Heading3">
    <w:name w:val="heading 3"/>
    <w:basedOn w:val="Normal"/>
    <w:next w:val="Normal"/>
    <w:link w:val="Heading3Char"/>
    <w:uiPriority w:val="9"/>
    <w:unhideWhenUsed/>
    <w:qFormat/>
    <w:rsid w:val="00841725"/>
    <w:pPr>
      <w:keepNext/>
      <w:keepLines/>
      <w:spacing w:before="200"/>
      <w:ind w:left="720"/>
      <w:outlineLvl w:val="2"/>
    </w:pPr>
    <w:rPr>
      <w:rFonts w:asciiTheme="majorBidi" w:eastAsiaTheme="majorEastAsia" w:hAnsiTheme="majorBidi" w:cstheme="majorBidi"/>
      <w:b/>
      <w:bCs/>
      <w:i/>
    </w:rPr>
  </w:style>
  <w:style w:type="paragraph" w:styleId="Heading4">
    <w:name w:val="heading 4"/>
    <w:basedOn w:val="Normal"/>
    <w:next w:val="Normal"/>
    <w:link w:val="Heading4Char"/>
    <w:uiPriority w:val="9"/>
    <w:unhideWhenUsed/>
    <w:qFormat/>
    <w:rsid w:val="004679AC"/>
    <w:pPr>
      <w:keepNext/>
      <w:keepLines/>
      <w:spacing w:before="200"/>
      <w:ind w:left="72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1AD"/>
    <w:rPr>
      <w:rFonts w:ascii="Tahoma" w:hAnsi="Tahoma" w:cs="Tahoma"/>
      <w:sz w:val="16"/>
      <w:szCs w:val="16"/>
    </w:rPr>
  </w:style>
  <w:style w:type="character" w:customStyle="1" w:styleId="BalloonTextChar">
    <w:name w:val="Balloon Text Char"/>
    <w:link w:val="BalloonText"/>
    <w:uiPriority w:val="99"/>
    <w:semiHidden/>
    <w:rsid w:val="00EF71AD"/>
    <w:rPr>
      <w:rFonts w:ascii="Tahoma" w:hAnsi="Tahoma" w:cs="Tahoma"/>
      <w:sz w:val="16"/>
      <w:szCs w:val="16"/>
    </w:rPr>
  </w:style>
  <w:style w:type="table" w:styleId="TableGrid">
    <w:name w:val="Table Grid"/>
    <w:basedOn w:val="TableNormal"/>
    <w:uiPriority w:val="59"/>
    <w:rsid w:val="00EF71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3D7C73"/>
    <w:rPr>
      <w:rFonts w:asciiTheme="majorBidi" w:eastAsiaTheme="majorEastAsia" w:hAnsiTheme="majorBidi" w:cstheme="majorBidi"/>
      <w:b/>
      <w:bCs/>
      <w:sz w:val="24"/>
      <w:szCs w:val="28"/>
    </w:rPr>
  </w:style>
  <w:style w:type="paragraph" w:styleId="TOC1">
    <w:name w:val="toc 1"/>
    <w:basedOn w:val="Normal"/>
    <w:next w:val="Normal"/>
    <w:autoRedefine/>
    <w:uiPriority w:val="39"/>
    <w:unhideWhenUsed/>
    <w:rsid w:val="003D7C73"/>
    <w:pPr>
      <w:spacing w:after="100" w:line="240" w:lineRule="auto"/>
    </w:pPr>
  </w:style>
  <w:style w:type="paragraph" w:styleId="TOC2">
    <w:name w:val="toc 2"/>
    <w:basedOn w:val="Normal"/>
    <w:next w:val="Normal"/>
    <w:autoRedefine/>
    <w:uiPriority w:val="39"/>
    <w:unhideWhenUsed/>
    <w:rsid w:val="003D7C73"/>
    <w:pPr>
      <w:spacing w:after="100" w:line="240" w:lineRule="auto"/>
      <w:ind w:left="240"/>
    </w:pPr>
  </w:style>
  <w:style w:type="paragraph" w:styleId="TOC3">
    <w:name w:val="toc 3"/>
    <w:basedOn w:val="Normal"/>
    <w:next w:val="Normal"/>
    <w:autoRedefine/>
    <w:uiPriority w:val="39"/>
    <w:unhideWhenUsed/>
    <w:rsid w:val="003D7C73"/>
    <w:pPr>
      <w:spacing w:after="100" w:line="240" w:lineRule="auto"/>
      <w:ind w:left="480"/>
    </w:pPr>
  </w:style>
  <w:style w:type="character" w:customStyle="1" w:styleId="Heading2Char">
    <w:name w:val="Heading 2 Char"/>
    <w:basedOn w:val="DefaultParagraphFont"/>
    <w:link w:val="Heading2"/>
    <w:uiPriority w:val="9"/>
    <w:rsid w:val="00841725"/>
    <w:rPr>
      <w:rFonts w:asciiTheme="majorBidi" w:eastAsiaTheme="majorEastAsia" w:hAnsiTheme="majorBidi" w:cstheme="majorBidi"/>
      <w:b/>
      <w:bCs/>
      <w:sz w:val="24"/>
      <w:szCs w:val="26"/>
    </w:rPr>
  </w:style>
  <w:style w:type="character" w:styleId="Hyperlink">
    <w:name w:val="Hyperlink"/>
    <w:basedOn w:val="DefaultParagraphFont"/>
    <w:uiPriority w:val="99"/>
    <w:unhideWhenUsed/>
    <w:rsid w:val="003D7C73"/>
    <w:rPr>
      <w:color w:val="0000FF" w:themeColor="hyperlink"/>
      <w:u w:val="single"/>
    </w:rPr>
  </w:style>
  <w:style w:type="character" w:customStyle="1" w:styleId="Heading3Char">
    <w:name w:val="Heading 3 Char"/>
    <w:basedOn w:val="DefaultParagraphFont"/>
    <w:link w:val="Heading3"/>
    <w:uiPriority w:val="9"/>
    <w:rsid w:val="00841725"/>
    <w:rPr>
      <w:rFonts w:asciiTheme="majorBidi" w:eastAsiaTheme="majorEastAsia" w:hAnsiTheme="majorBidi" w:cstheme="majorBidi"/>
      <w:b/>
      <w:bCs/>
      <w:i/>
      <w:sz w:val="24"/>
      <w:szCs w:val="22"/>
    </w:rPr>
  </w:style>
  <w:style w:type="paragraph" w:styleId="Header">
    <w:name w:val="header"/>
    <w:basedOn w:val="Normal"/>
    <w:link w:val="HeaderChar"/>
    <w:uiPriority w:val="99"/>
    <w:unhideWhenUsed/>
    <w:rsid w:val="009A4A65"/>
    <w:pPr>
      <w:tabs>
        <w:tab w:val="center" w:pos="4680"/>
        <w:tab w:val="right" w:pos="9360"/>
      </w:tabs>
      <w:spacing w:line="240" w:lineRule="auto"/>
    </w:pPr>
  </w:style>
  <w:style w:type="character" w:customStyle="1" w:styleId="HeaderChar">
    <w:name w:val="Header Char"/>
    <w:basedOn w:val="DefaultParagraphFont"/>
    <w:link w:val="Header"/>
    <w:uiPriority w:val="99"/>
    <w:rsid w:val="009A4A65"/>
    <w:rPr>
      <w:sz w:val="24"/>
      <w:szCs w:val="22"/>
    </w:rPr>
  </w:style>
  <w:style w:type="paragraph" w:styleId="Footer">
    <w:name w:val="footer"/>
    <w:basedOn w:val="Normal"/>
    <w:link w:val="FooterChar"/>
    <w:uiPriority w:val="99"/>
    <w:unhideWhenUsed/>
    <w:rsid w:val="009A4A65"/>
    <w:pPr>
      <w:tabs>
        <w:tab w:val="center" w:pos="4680"/>
        <w:tab w:val="right" w:pos="9360"/>
      </w:tabs>
      <w:spacing w:line="240" w:lineRule="auto"/>
    </w:pPr>
  </w:style>
  <w:style w:type="character" w:customStyle="1" w:styleId="FooterChar">
    <w:name w:val="Footer Char"/>
    <w:basedOn w:val="DefaultParagraphFont"/>
    <w:link w:val="Footer"/>
    <w:uiPriority w:val="99"/>
    <w:rsid w:val="009A4A65"/>
    <w:rPr>
      <w:sz w:val="24"/>
      <w:szCs w:val="22"/>
    </w:rPr>
  </w:style>
  <w:style w:type="character" w:customStyle="1" w:styleId="Heading4Char">
    <w:name w:val="Heading 4 Char"/>
    <w:basedOn w:val="DefaultParagraphFont"/>
    <w:link w:val="Heading4"/>
    <w:uiPriority w:val="9"/>
    <w:rsid w:val="004679AC"/>
    <w:rPr>
      <w:rFonts w:eastAsiaTheme="majorEastAsia" w:cstheme="majorBidi"/>
      <w:b/>
      <w:bCs/>
      <w:i/>
      <w:iCs/>
      <w:sz w:val="24"/>
      <w:szCs w:val="22"/>
    </w:rPr>
  </w:style>
  <w:style w:type="paragraph" w:styleId="ListParagraph">
    <w:name w:val="List Paragraph"/>
    <w:basedOn w:val="Normal"/>
    <w:uiPriority w:val="34"/>
    <w:qFormat/>
    <w:rsid w:val="00C60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750420">
      <w:bodyDiv w:val="1"/>
      <w:marLeft w:val="0"/>
      <w:marRight w:val="0"/>
      <w:marTop w:val="0"/>
      <w:marBottom w:val="0"/>
      <w:divBdr>
        <w:top w:val="none" w:sz="0" w:space="0" w:color="auto"/>
        <w:left w:val="none" w:sz="0" w:space="0" w:color="auto"/>
        <w:bottom w:val="none" w:sz="0" w:space="0" w:color="auto"/>
        <w:right w:val="none" w:sz="0" w:space="0" w:color="auto"/>
      </w:divBdr>
      <w:divsChild>
        <w:div w:id="1098217285">
          <w:marLeft w:val="0"/>
          <w:marRight w:val="0"/>
          <w:marTop w:val="91"/>
          <w:marBottom w:val="0"/>
          <w:divBdr>
            <w:top w:val="none" w:sz="0" w:space="0" w:color="auto"/>
            <w:left w:val="none" w:sz="0" w:space="0" w:color="auto"/>
            <w:bottom w:val="none" w:sz="0" w:space="0" w:color="auto"/>
            <w:right w:val="none" w:sz="0" w:space="0" w:color="auto"/>
          </w:divBdr>
          <w:divsChild>
            <w:div w:id="1454204363">
              <w:marLeft w:val="1932"/>
              <w:marRight w:val="128"/>
              <w:marTop w:val="0"/>
              <w:marBottom w:val="0"/>
              <w:divBdr>
                <w:top w:val="none" w:sz="0" w:space="0" w:color="auto"/>
                <w:left w:val="none" w:sz="0" w:space="0" w:color="auto"/>
                <w:bottom w:val="none" w:sz="0" w:space="0" w:color="auto"/>
                <w:right w:val="none" w:sz="0" w:space="0" w:color="auto"/>
              </w:divBdr>
              <w:divsChild>
                <w:div w:id="1647780522">
                  <w:marLeft w:val="0"/>
                  <w:marRight w:val="0"/>
                  <w:marTop w:val="0"/>
                  <w:marBottom w:val="0"/>
                  <w:divBdr>
                    <w:top w:val="none" w:sz="0" w:space="0" w:color="auto"/>
                    <w:left w:val="none" w:sz="0" w:space="0" w:color="auto"/>
                    <w:bottom w:val="none" w:sz="0" w:space="0" w:color="auto"/>
                    <w:right w:val="none" w:sz="0" w:space="0" w:color="auto"/>
                  </w:divBdr>
                  <w:divsChild>
                    <w:div w:id="1403715716">
                      <w:marLeft w:val="0"/>
                      <w:marRight w:val="0"/>
                      <w:marTop w:val="0"/>
                      <w:marBottom w:val="0"/>
                      <w:divBdr>
                        <w:top w:val="none" w:sz="0" w:space="0" w:color="auto"/>
                        <w:left w:val="none" w:sz="0" w:space="0" w:color="auto"/>
                        <w:bottom w:val="none" w:sz="0" w:space="0" w:color="auto"/>
                        <w:right w:val="none" w:sz="0" w:space="0" w:color="auto"/>
                      </w:divBdr>
                      <w:divsChild>
                        <w:div w:id="1929848657">
                          <w:marLeft w:val="0"/>
                          <w:marRight w:val="0"/>
                          <w:marTop w:val="0"/>
                          <w:marBottom w:val="0"/>
                          <w:divBdr>
                            <w:top w:val="none" w:sz="0" w:space="0" w:color="auto"/>
                            <w:left w:val="none" w:sz="0" w:space="0" w:color="auto"/>
                            <w:bottom w:val="none" w:sz="0" w:space="0" w:color="auto"/>
                            <w:right w:val="none" w:sz="0" w:space="0" w:color="auto"/>
                          </w:divBdr>
                          <w:divsChild>
                            <w:div w:id="331110649">
                              <w:marLeft w:val="0"/>
                              <w:marRight w:val="0"/>
                              <w:marTop w:val="0"/>
                              <w:marBottom w:val="0"/>
                              <w:divBdr>
                                <w:top w:val="none" w:sz="0" w:space="0" w:color="auto"/>
                                <w:left w:val="none" w:sz="0" w:space="0" w:color="auto"/>
                                <w:bottom w:val="none" w:sz="0" w:space="0" w:color="auto"/>
                                <w:right w:val="none" w:sz="0" w:space="0" w:color="auto"/>
                              </w:divBdr>
                              <w:divsChild>
                                <w:div w:id="1870292536">
                                  <w:marLeft w:val="0"/>
                                  <w:marRight w:val="0"/>
                                  <w:marTop w:val="0"/>
                                  <w:marBottom w:val="0"/>
                                  <w:divBdr>
                                    <w:top w:val="none" w:sz="0" w:space="0" w:color="auto"/>
                                    <w:left w:val="none" w:sz="0" w:space="0" w:color="auto"/>
                                    <w:bottom w:val="none" w:sz="0" w:space="0" w:color="auto"/>
                                    <w:right w:val="none" w:sz="0" w:space="0" w:color="auto"/>
                                  </w:divBdr>
                                  <w:divsChild>
                                    <w:div w:id="920211598">
                                      <w:marLeft w:val="0"/>
                                      <w:marRight w:val="0"/>
                                      <w:marTop w:val="0"/>
                                      <w:marBottom w:val="0"/>
                                      <w:divBdr>
                                        <w:top w:val="none" w:sz="0" w:space="0" w:color="auto"/>
                                        <w:left w:val="none" w:sz="0" w:space="0" w:color="auto"/>
                                        <w:bottom w:val="none" w:sz="0" w:space="0" w:color="auto"/>
                                        <w:right w:val="none" w:sz="0" w:space="0" w:color="auto"/>
                                      </w:divBdr>
                                      <w:divsChild>
                                        <w:div w:id="1343508520">
                                          <w:marLeft w:val="164"/>
                                          <w:marRight w:val="0"/>
                                          <w:marTop w:val="0"/>
                                          <w:marBottom w:val="0"/>
                                          <w:divBdr>
                                            <w:top w:val="none" w:sz="0" w:space="0" w:color="auto"/>
                                            <w:left w:val="none" w:sz="0" w:space="0" w:color="auto"/>
                                            <w:bottom w:val="none" w:sz="0" w:space="0" w:color="auto"/>
                                            <w:right w:val="none" w:sz="0" w:space="0" w:color="auto"/>
                                          </w:divBdr>
                                          <w:divsChild>
                                            <w:div w:id="7870451">
                                              <w:marLeft w:val="0"/>
                                              <w:marRight w:val="0"/>
                                              <w:marTop w:val="0"/>
                                              <w:marBottom w:val="27"/>
                                              <w:divBdr>
                                                <w:top w:val="none" w:sz="0" w:space="0" w:color="auto"/>
                                                <w:left w:val="none" w:sz="0" w:space="0" w:color="auto"/>
                                                <w:bottom w:val="none" w:sz="0" w:space="0" w:color="auto"/>
                                                <w:right w:val="none" w:sz="0" w:space="0" w:color="auto"/>
                                              </w:divBdr>
                                              <w:divsChild>
                                                <w:div w:id="461651318">
                                                  <w:marLeft w:val="0"/>
                                                  <w:marRight w:val="0"/>
                                                  <w:marTop w:val="0"/>
                                                  <w:marBottom w:val="27"/>
                                                  <w:divBdr>
                                                    <w:top w:val="none" w:sz="0" w:space="0" w:color="auto"/>
                                                    <w:left w:val="none" w:sz="0" w:space="0" w:color="auto"/>
                                                    <w:bottom w:val="none" w:sz="0" w:space="0" w:color="auto"/>
                                                    <w:right w:val="none" w:sz="0" w:space="0" w:color="auto"/>
                                                  </w:divBdr>
                                                  <w:divsChild>
                                                    <w:div w:id="1943687254">
                                                      <w:marLeft w:val="0"/>
                                                      <w:marRight w:val="0"/>
                                                      <w:marTop w:val="0"/>
                                                      <w:marBottom w:val="82"/>
                                                      <w:divBdr>
                                                        <w:top w:val="none" w:sz="0" w:space="0" w:color="auto"/>
                                                        <w:left w:val="none" w:sz="0" w:space="0" w:color="auto"/>
                                                        <w:bottom w:val="none" w:sz="0" w:space="0" w:color="auto"/>
                                                        <w:right w:val="none" w:sz="0" w:space="0" w:color="auto"/>
                                                      </w:divBdr>
                                                      <w:divsChild>
                                                        <w:div w:id="909802177">
                                                          <w:marLeft w:val="0"/>
                                                          <w:marRight w:val="0"/>
                                                          <w:marTop w:val="0"/>
                                                          <w:marBottom w:val="0"/>
                                                          <w:divBdr>
                                                            <w:top w:val="none" w:sz="0" w:space="0" w:color="auto"/>
                                                            <w:left w:val="none" w:sz="0" w:space="0" w:color="auto"/>
                                                            <w:bottom w:val="none" w:sz="0" w:space="0" w:color="auto"/>
                                                            <w:right w:val="none" w:sz="0" w:space="0" w:color="auto"/>
                                                          </w:divBdr>
                                                          <w:divsChild>
                                                            <w:div w:id="1892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2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proquest.com/docview/1021381491?accountid=3998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arch.proquest.com/docview/89164863?accountid=399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proquest.com/docview/1095482818?accountid=39987" TargetMode="External"/><Relationship Id="rId5" Type="http://schemas.openxmlformats.org/officeDocument/2006/relationships/settings" Target="settings.xml"/><Relationship Id="rId15" Type="http://schemas.openxmlformats.org/officeDocument/2006/relationships/hyperlink" Target="http://www.oid.ucla.edu/publications/teachersguide/sectionb/tech" TargetMode="External"/><Relationship Id="rId10" Type="http://schemas.openxmlformats.org/officeDocument/2006/relationships/hyperlink" Target="http://search.proquest.com/docview/1034104107?accountid=3998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earch.proquest.com/docview/1035289451?accountid=39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A743E-D0C2-4A28-BA2C-09A3EC4B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21540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 Heaton</dc:creator>
  <cp:lastModifiedBy>Windows User</cp:lastModifiedBy>
  <cp:revision>6</cp:revision>
  <dcterms:created xsi:type="dcterms:W3CDTF">2013-02-14T04:13:00Z</dcterms:created>
  <dcterms:modified xsi:type="dcterms:W3CDTF">2014-10-05T02:48:00Z</dcterms:modified>
</cp:coreProperties>
</file>