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C9" w:rsidRDefault="00013EC9" w:rsidP="00013EC9">
      <w:pPr>
        <w:spacing w:line="240" w:lineRule="auto"/>
        <w:jc w:val="center"/>
        <w:rPr>
          <w:rFonts w:ascii="Times New Roman" w:hAnsi="Times New Roman" w:cs="Times New Roman"/>
          <w:sz w:val="24"/>
          <w:szCs w:val="24"/>
        </w:rPr>
      </w:pPr>
    </w:p>
    <w:p w:rsid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r w:rsidRPr="00013EC9">
        <w:rPr>
          <w:rFonts w:ascii="Times New Roman" w:hAnsi="Times New Roman" w:cs="Times New Roman"/>
          <w:sz w:val="24"/>
          <w:szCs w:val="24"/>
        </w:rPr>
        <w:t>Personal Theory</w:t>
      </w: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r w:rsidRPr="00013EC9">
        <w:rPr>
          <w:rFonts w:ascii="Times New Roman" w:hAnsi="Times New Roman" w:cs="Times New Roman"/>
          <w:sz w:val="24"/>
          <w:szCs w:val="24"/>
        </w:rPr>
        <w:t>Melissa Farrish</w:t>
      </w: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Curriculum Paper submitted for</w:t>
      </w: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CI 702 Curriculum Theories</w:t>
      </w: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at Marshall University</w:t>
      </w: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in partial fulfillment of the requirements</w:t>
      </w: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for the degree of</w:t>
      </w: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Doctor of Education</w:t>
      </w: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in</w:t>
      </w: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Curriculum and Instruction</w:t>
      </w: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Dr. Elizabeth Campbell</w:t>
      </w: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Graduate School of Education and Professional Development</w:t>
      </w:r>
    </w:p>
    <w:p w:rsidR="00013EC9" w:rsidRPr="00013EC9" w:rsidRDefault="00013EC9" w:rsidP="00013EC9">
      <w:pPr>
        <w:spacing w:line="240" w:lineRule="auto"/>
        <w:jc w:val="center"/>
        <w:rPr>
          <w:rFonts w:ascii="Times New Roman" w:hAnsi="Times New Roman" w:cs="Times New Roman"/>
          <w:sz w:val="24"/>
          <w:szCs w:val="24"/>
        </w:rPr>
      </w:pP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South Charleston, West Virginia</w:t>
      </w:r>
    </w:p>
    <w:p w:rsid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2013</w:t>
      </w:r>
    </w:p>
    <w:p w:rsidR="00013EC9" w:rsidRDefault="00013EC9" w:rsidP="00013EC9">
      <w:pPr>
        <w:spacing w:line="240" w:lineRule="auto"/>
        <w:contextualSpacing/>
        <w:jc w:val="center"/>
        <w:rPr>
          <w:rFonts w:ascii="Times New Roman" w:hAnsi="Times New Roman" w:cs="Times New Roman"/>
          <w:sz w:val="24"/>
          <w:szCs w:val="24"/>
        </w:rPr>
      </w:pPr>
    </w:p>
    <w:p w:rsidR="00013EC9" w:rsidRDefault="00013EC9" w:rsidP="00013EC9">
      <w:pPr>
        <w:spacing w:line="240" w:lineRule="auto"/>
        <w:contextualSpacing/>
        <w:jc w:val="center"/>
        <w:rPr>
          <w:rFonts w:ascii="Times New Roman" w:hAnsi="Times New Roman" w:cs="Times New Roman"/>
          <w:sz w:val="24"/>
          <w:szCs w:val="24"/>
        </w:rPr>
      </w:pPr>
    </w:p>
    <w:p w:rsidR="00013EC9" w:rsidRPr="00013EC9" w:rsidRDefault="00013EC9" w:rsidP="00013EC9">
      <w:pPr>
        <w:spacing w:line="240" w:lineRule="auto"/>
        <w:contextualSpacing/>
        <w:jc w:val="center"/>
        <w:rPr>
          <w:rFonts w:ascii="Times New Roman" w:hAnsi="Times New Roman" w:cs="Times New Roman"/>
          <w:sz w:val="24"/>
          <w:szCs w:val="24"/>
        </w:rPr>
      </w:pPr>
      <w:r w:rsidRPr="00013EC9">
        <w:rPr>
          <w:rFonts w:ascii="Times New Roman" w:hAnsi="Times New Roman" w:cs="Times New Roman"/>
          <w:sz w:val="24"/>
          <w:szCs w:val="24"/>
        </w:rPr>
        <w:t xml:space="preserve">Keywords: </w:t>
      </w:r>
      <w:r w:rsidR="009A1D28">
        <w:rPr>
          <w:rFonts w:ascii="Times New Roman" w:hAnsi="Times New Roman" w:cs="Times New Roman"/>
          <w:sz w:val="24"/>
          <w:szCs w:val="24"/>
        </w:rPr>
        <w:t>curriculum, theory</w:t>
      </w:r>
    </w:p>
    <w:p w:rsidR="00013EC9" w:rsidRPr="00013EC9" w:rsidRDefault="00013EC9" w:rsidP="00013EC9">
      <w:pPr>
        <w:spacing w:line="240" w:lineRule="auto"/>
        <w:jc w:val="center"/>
        <w:rPr>
          <w:rFonts w:ascii="Times New Roman" w:hAnsi="Times New Roman" w:cs="Times New Roman"/>
          <w:sz w:val="24"/>
          <w:szCs w:val="24"/>
        </w:rPr>
      </w:pPr>
      <w:r w:rsidRPr="00013EC9">
        <w:rPr>
          <w:rFonts w:ascii="Times New Roman" w:hAnsi="Times New Roman" w:cs="Times New Roman"/>
          <w:sz w:val="24"/>
          <w:szCs w:val="24"/>
        </w:rPr>
        <w:t>Copyright 2013 Melissa Farrish</w:t>
      </w:r>
    </w:p>
    <w:p w:rsidR="00013EC9" w:rsidRDefault="00013EC9" w:rsidP="00013EC9">
      <w:pPr>
        <w:sectPr w:rsidR="00013EC9" w:rsidSect="00314EF7">
          <w:footerReference w:type="default" r:id="rId9"/>
          <w:pgSz w:w="12240" w:h="15840" w:code="1"/>
          <w:pgMar w:top="1440" w:right="1440" w:bottom="1440" w:left="2160" w:header="720" w:footer="720" w:gutter="0"/>
          <w:pgNumType w:fmt="lowerRoman"/>
          <w:cols w:space="720"/>
          <w:vAlign w:val="center"/>
          <w:titlePg/>
          <w:docGrid w:linePitch="360"/>
        </w:sectPr>
      </w:pPr>
    </w:p>
    <w:p w:rsidR="00A7393D" w:rsidRPr="00A7393D" w:rsidRDefault="008340E4" w:rsidP="008340E4">
      <w:pPr>
        <w:jc w:val="center"/>
        <w:rPr>
          <w:rFonts w:ascii="Times New Roman" w:hAnsi="Times New Roman" w:cs="Times New Roman"/>
          <w:noProof/>
          <w:sz w:val="24"/>
          <w:szCs w:val="24"/>
        </w:rPr>
      </w:pPr>
      <w:r w:rsidRPr="008340E4">
        <w:rPr>
          <w:rFonts w:ascii="Times New Roman" w:hAnsi="Times New Roman" w:cs="Times New Roman"/>
          <w:sz w:val="24"/>
          <w:szCs w:val="24"/>
        </w:rPr>
        <w:lastRenderedPageBreak/>
        <w:t>Table of Contents</w:t>
      </w:r>
      <w:r w:rsidRPr="00A92ED3">
        <w:rPr>
          <w:rFonts w:ascii="Times New Roman" w:hAnsi="Times New Roman" w:cs="Times New Roman"/>
          <w:sz w:val="24"/>
          <w:szCs w:val="24"/>
        </w:rPr>
        <w:fldChar w:fldCharType="begin"/>
      </w:r>
      <w:r w:rsidRPr="00A92ED3">
        <w:rPr>
          <w:rFonts w:ascii="Times New Roman" w:hAnsi="Times New Roman" w:cs="Times New Roman"/>
          <w:sz w:val="24"/>
          <w:szCs w:val="24"/>
        </w:rPr>
        <w:instrText xml:space="preserve"> TOC \o "1-3" \h \z \u </w:instrText>
      </w:r>
      <w:r w:rsidRPr="00A92ED3">
        <w:rPr>
          <w:rFonts w:ascii="Times New Roman" w:hAnsi="Times New Roman" w:cs="Times New Roman"/>
          <w:sz w:val="24"/>
          <w:szCs w:val="24"/>
        </w:rPr>
        <w:fldChar w:fldCharType="separate"/>
      </w:r>
    </w:p>
    <w:p w:rsidR="00A7393D" w:rsidRPr="00A7393D" w:rsidRDefault="00A7393D">
      <w:pPr>
        <w:pStyle w:val="TOC1"/>
        <w:tabs>
          <w:tab w:val="right" w:leader="dot" w:pos="9350"/>
        </w:tabs>
        <w:rPr>
          <w:rFonts w:ascii="Times New Roman" w:eastAsiaTheme="minorEastAsia" w:hAnsi="Times New Roman" w:cs="Times New Roman"/>
          <w:noProof/>
          <w:sz w:val="24"/>
          <w:szCs w:val="24"/>
        </w:rPr>
      </w:pPr>
      <w:hyperlink w:anchor="_Toc362810312" w:history="1">
        <w:r w:rsidRPr="00A7393D">
          <w:rPr>
            <w:rStyle w:val="Hyperlink"/>
            <w:rFonts w:ascii="Times New Roman" w:hAnsi="Times New Roman" w:cs="Times New Roman"/>
            <w:noProof/>
            <w:sz w:val="24"/>
            <w:szCs w:val="24"/>
          </w:rPr>
          <w:t>Introduction</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_Toc362810312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3</w:t>
        </w:r>
        <w:r w:rsidRPr="00A7393D">
          <w:rPr>
            <w:rFonts w:ascii="Times New Roman" w:hAnsi="Times New Roman" w:cs="Times New Roman"/>
            <w:noProof/>
            <w:webHidden/>
            <w:sz w:val="24"/>
            <w:szCs w:val="24"/>
          </w:rPr>
          <w:fldChar w:fldCharType="end"/>
        </w:r>
      </w:hyperlink>
    </w:p>
    <w:p w:rsidR="00A7393D" w:rsidRPr="00A7393D" w:rsidRDefault="00A7393D">
      <w:pPr>
        <w:pStyle w:val="TOC1"/>
        <w:tabs>
          <w:tab w:val="right" w:leader="dot" w:pos="9350"/>
        </w:tabs>
        <w:rPr>
          <w:rFonts w:ascii="Times New Roman" w:eastAsiaTheme="minorEastAsia" w:hAnsi="Times New Roman" w:cs="Times New Roman"/>
          <w:noProof/>
          <w:sz w:val="24"/>
          <w:szCs w:val="24"/>
        </w:rPr>
      </w:pPr>
      <w:hyperlink w:anchor="_Toc362810313" w:history="1">
        <w:r w:rsidRPr="00A7393D">
          <w:rPr>
            <w:rStyle w:val="Hyperlink"/>
            <w:rFonts w:ascii="Times New Roman" w:hAnsi="Times New Roman" w:cs="Times New Roman"/>
            <w:noProof/>
            <w:sz w:val="24"/>
            <w:szCs w:val="24"/>
          </w:rPr>
          <w:t>Literature Review</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_Toc362810313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3</w:t>
        </w:r>
        <w:r w:rsidRPr="00A7393D">
          <w:rPr>
            <w:rFonts w:ascii="Times New Roman" w:hAnsi="Times New Roman" w:cs="Times New Roman"/>
            <w:noProof/>
            <w:webHidden/>
            <w:sz w:val="24"/>
            <w:szCs w:val="24"/>
          </w:rPr>
          <w:fldChar w:fldCharType="end"/>
        </w:r>
      </w:hyperlink>
    </w:p>
    <w:p w:rsidR="00A7393D" w:rsidRPr="00A7393D" w:rsidRDefault="00A7393D">
      <w:pPr>
        <w:pStyle w:val="TOC2"/>
        <w:tabs>
          <w:tab w:val="right" w:leader="dot" w:pos="9350"/>
        </w:tabs>
        <w:rPr>
          <w:rFonts w:ascii="Times New Roman" w:eastAsiaTheme="minorEastAsia" w:hAnsi="Times New Roman" w:cs="Times New Roman"/>
          <w:noProof/>
          <w:sz w:val="24"/>
          <w:szCs w:val="24"/>
        </w:rPr>
      </w:pPr>
      <w:hyperlink w:anchor="_Toc362810314" w:history="1">
        <w:r w:rsidRPr="00A7393D">
          <w:rPr>
            <w:rStyle w:val="Hyperlink"/>
            <w:rFonts w:ascii="Times New Roman" w:hAnsi="Times New Roman" w:cs="Times New Roman"/>
            <w:noProof/>
            <w:sz w:val="24"/>
            <w:szCs w:val="24"/>
          </w:rPr>
          <w:t>Educate</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_Toc362810314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3</w:t>
        </w:r>
        <w:r w:rsidRPr="00A7393D">
          <w:rPr>
            <w:rFonts w:ascii="Times New Roman" w:hAnsi="Times New Roman" w:cs="Times New Roman"/>
            <w:noProof/>
            <w:webHidden/>
            <w:sz w:val="24"/>
            <w:szCs w:val="24"/>
          </w:rPr>
          <w:fldChar w:fldCharType="end"/>
        </w:r>
      </w:hyperlink>
    </w:p>
    <w:p w:rsidR="00A7393D" w:rsidRPr="00A7393D" w:rsidRDefault="00A7393D">
      <w:pPr>
        <w:pStyle w:val="TOC3"/>
        <w:tabs>
          <w:tab w:val="right" w:leader="dot" w:pos="9350"/>
        </w:tabs>
        <w:rPr>
          <w:rFonts w:ascii="Times New Roman" w:eastAsiaTheme="minorEastAsia" w:hAnsi="Times New Roman" w:cs="Times New Roman"/>
          <w:noProof/>
          <w:sz w:val="24"/>
          <w:szCs w:val="24"/>
        </w:rPr>
      </w:pPr>
      <w:hyperlink w:anchor="_Toc362810315" w:history="1">
        <w:r w:rsidRPr="00A7393D">
          <w:rPr>
            <w:rStyle w:val="Hyperlink"/>
            <w:rFonts w:ascii="Times New Roman" w:hAnsi="Times New Roman" w:cs="Times New Roman"/>
            <w:noProof/>
            <w:sz w:val="24"/>
            <w:szCs w:val="24"/>
          </w:rPr>
          <w:t>Critical Thinking</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_Toc362810315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4</w:t>
        </w:r>
        <w:r w:rsidRPr="00A7393D">
          <w:rPr>
            <w:rFonts w:ascii="Times New Roman" w:hAnsi="Times New Roman" w:cs="Times New Roman"/>
            <w:noProof/>
            <w:webHidden/>
            <w:sz w:val="24"/>
            <w:szCs w:val="24"/>
          </w:rPr>
          <w:fldChar w:fldCharType="end"/>
        </w:r>
      </w:hyperlink>
    </w:p>
    <w:p w:rsidR="00A7393D" w:rsidRPr="00A7393D" w:rsidRDefault="00A7393D">
      <w:pPr>
        <w:pStyle w:val="TOC3"/>
        <w:tabs>
          <w:tab w:val="right" w:leader="dot" w:pos="9350"/>
        </w:tabs>
        <w:rPr>
          <w:rFonts w:ascii="Times New Roman" w:eastAsiaTheme="minorEastAsia" w:hAnsi="Times New Roman" w:cs="Times New Roman"/>
          <w:noProof/>
          <w:sz w:val="24"/>
          <w:szCs w:val="24"/>
        </w:rPr>
      </w:pPr>
      <w:hyperlink w:anchor="_Toc362810316" w:history="1">
        <w:r w:rsidRPr="00A7393D">
          <w:rPr>
            <w:rStyle w:val="Hyperlink"/>
            <w:rFonts w:ascii="Times New Roman" w:hAnsi="Times New Roman" w:cs="Times New Roman"/>
            <w:noProof/>
            <w:sz w:val="24"/>
            <w:szCs w:val="24"/>
          </w:rPr>
          <w:t>Collaboration</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_Toc362810316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4</w:t>
        </w:r>
        <w:r w:rsidRPr="00A7393D">
          <w:rPr>
            <w:rFonts w:ascii="Times New Roman" w:hAnsi="Times New Roman" w:cs="Times New Roman"/>
            <w:noProof/>
            <w:webHidden/>
            <w:sz w:val="24"/>
            <w:szCs w:val="24"/>
          </w:rPr>
          <w:fldChar w:fldCharType="end"/>
        </w:r>
      </w:hyperlink>
    </w:p>
    <w:p w:rsidR="00A7393D" w:rsidRPr="00A7393D" w:rsidRDefault="00A7393D">
      <w:pPr>
        <w:pStyle w:val="TOC3"/>
        <w:tabs>
          <w:tab w:val="right" w:leader="dot" w:pos="9350"/>
        </w:tabs>
        <w:rPr>
          <w:rFonts w:ascii="Times New Roman" w:eastAsiaTheme="minorEastAsia" w:hAnsi="Times New Roman" w:cs="Times New Roman"/>
          <w:noProof/>
          <w:sz w:val="24"/>
          <w:szCs w:val="24"/>
        </w:rPr>
      </w:pPr>
      <w:hyperlink w:anchor="_Toc362810317" w:history="1">
        <w:r w:rsidRPr="00A7393D">
          <w:rPr>
            <w:rStyle w:val="Hyperlink"/>
            <w:rFonts w:ascii="Times New Roman" w:hAnsi="Times New Roman" w:cs="Times New Roman"/>
            <w:noProof/>
            <w:sz w:val="24"/>
            <w:szCs w:val="24"/>
          </w:rPr>
          <w:t>Communication skills</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_Toc362810317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6</w:t>
        </w:r>
        <w:r w:rsidRPr="00A7393D">
          <w:rPr>
            <w:rFonts w:ascii="Times New Roman" w:hAnsi="Times New Roman" w:cs="Times New Roman"/>
            <w:noProof/>
            <w:webHidden/>
            <w:sz w:val="24"/>
            <w:szCs w:val="24"/>
          </w:rPr>
          <w:fldChar w:fldCharType="end"/>
        </w:r>
      </w:hyperlink>
    </w:p>
    <w:p w:rsidR="00A7393D" w:rsidRPr="00A7393D" w:rsidRDefault="00A7393D">
      <w:pPr>
        <w:pStyle w:val="TOC2"/>
        <w:tabs>
          <w:tab w:val="right" w:leader="dot" w:pos="9350"/>
        </w:tabs>
        <w:rPr>
          <w:rFonts w:ascii="Times New Roman" w:eastAsiaTheme="minorEastAsia" w:hAnsi="Times New Roman" w:cs="Times New Roman"/>
          <w:noProof/>
          <w:sz w:val="24"/>
          <w:szCs w:val="24"/>
        </w:rPr>
      </w:pPr>
      <w:hyperlink w:anchor="_Toc362810318" w:history="1">
        <w:r w:rsidRPr="00A7393D">
          <w:rPr>
            <w:rStyle w:val="Hyperlink"/>
            <w:rFonts w:ascii="Times New Roman" w:hAnsi="Times New Roman" w:cs="Times New Roman"/>
            <w:noProof/>
            <w:sz w:val="24"/>
            <w:szCs w:val="24"/>
          </w:rPr>
          <w:t>Professional Preparation</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_Toc362810318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6</w:t>
        </w:r>
        <w:r w:rsidRPr="00A7393D">
          <w:rPr>
            <w:rFonts w:ascii="Times New Roman" w:hAnsi="Times New Roman" w:cs="Times New Roman"/>
            <w:noProof/>
            <w:webHidden/>
            <w:sz w:val="24"/>
            <w:szCs w:val="24"/>
          </w:rPr>
          <w:fldChar w:fldCharType="end"/>
        </w:r>
      </w:hyperlink>
    </w:p>
    <w:p w:rsidR="00A7393D" w:rsidRPr="00A7393D" w:rsidRDefault="00A7393D">
      <w:pPr>
        <w:pStyle w:val="TOC2"/>
        <w:tabs>
          <w:tab w:val="right" w:leader="dot" w:pos="9350"/>
        </w:tabs>
        <w:rPr>
          <w:rFonts w:ascii="Times New Roman" w:eastAsiaTheme="minorEastAsia" w:hAnsi="Times New Roman" w:cs="Times New Roman"/>
          <w:noProof/>
          <w:sz w:val="24"/>
          <w:szCs w:val="24"/>
        </w:rPr>
      </w:pPr>
      <w:hyperlink w:anchor="_Toc362810319" w:history="1">
        <w:r w:rsidRPr="00A7393D">
          <w:rPr>
            <w:rStyle w:val="Hyperlink"/>
            <w:rFonts w:ascii="Times New Roman" w:hAnsi="Times New Roman" w:cs="Times New Roman"/>
            <w:noProof/>
            <w:sz w:val="24"/>
            <w:szCs w:val="24"/>
          </w:rPr>
          <w:t>Cultivation of Moral Character</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_Toc362810319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6</w:t>
        </w:r>
        <w:r w:rsidRPr="00A7393D">
          <w:rPr>
            <w:rFonts w:ascii="Times New Roman" w:hAnsi="Times New Roman" w:cs="Times New Roman"/>
            <w:noProof/>
            <w:webHidden/>
            <w:sz w:val="24"/>
            <w:szCs w:val="24"/>
          </w:rPr>
          <w:fldChar w:fldCharType="end"/>
        </w:r>
      </w:hyperlink>
    </w:p>
    <w:p w:rsidR="00A7393D" w:rsidRPr="00A7393D" w:rsidRDefault="00A7393D">
      <w:pPr>
        <w:pStyle w:val="TOC1"/>
        <w:tabs>
          <w:tab w:val="right" w:leader="dot" w:pos="9350"/>
        </w:tabs>
        <w:rPr>
          <w:rFonts w:ascii="Times New Roman" w:eastAsiaTheme="minorEastAsia" w:hAnsi="Times New Roman" w:cs="Times New Roman"/>
          <w:noProof/>
          <w:sz w:val="24"/>
          <w:szCs w:val="24"/>
        </w:rPr>
      </w:pPr>
      <w:hyperlink w:anchor="_Toc362810320" w:history="1">
        <w:r w:rsidRPr="00A7393D">
          <w:rPr>
            <w:rStyle w:val="Hyperlink"/>
            <w:rFonts w:ascii="Times New Roman" w:hAnsi="Times New Roman" w:cs="Times New Roman"/>
            <w:noProof/>
            <w:sz w:val="24"/>
            <w:szCs w:val="24"/>
          </w:rPr>
          <w:t>Structure</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_Toc362810320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8</w:t>
        </w:r>
        <w:r w:rsidRPr="00A7393D">
          <w:rPr>
            <w:rFonts w:ascii="Times New Roman" w:hAnsi="Times New Roman" w:cs="Times New Roman"/>
            <w:noProof/>
            <w:webHidden/>
            <w:sz w:val="24"/>
            <w:szCs w:val="24"/>
          </w:rPr>
          <w:fldChar w:fldCharType="end"/>
        </w:r>
      </w:hyperlink>
    </w:p>
    <w:p w:rsidR="00A7393D" w:rsidRPr="00A7393D" w:rsidRDefault="00A7393D">
      <w:pPr>
        <w:pStyle w:val="TOC1"/>
        <w:tabs>
          <w:tab w:val="right" w:leader="dot" w:pos="9350"/>
        </w:tabs>
        <w:rPr>
          <w:rFonts w:ascii="Times New Roman" w:eastAsiaTheme="minorEastAsia" w:hAnsi="Times New Roman" w:cs="Times New Roman"/>
          <w:noProof/>
          <w:sz w:val="24"/>
          <w:szCs w:val="24"/>
        </w:rPr>
      </w:pPr>
      <w:hyperlink w:anchor="_Toc362810321" w:history="1">
        <w:r w:rsidRPr="00A7393D">
          <w:rPr>
            <w:rStyle w:val="Hyperlink"/>
            <w:rFonts w:ascii="Times New Roman" w:hAnsi="Times New Roman" w:cs="Times New Roman"/>
            <w:noProof/>
            <w:sz w:val="24"/>
            <w:szCs w:val="24"/>
          </w:rPr>
          <w:t>Role of the Teacher</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_Toc362810321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9</w:t>
        </w:r>
        <w:r w:rsidRPr="00A7393D">
          <w:rPr>
            <w:rFonts w:ascii="Times New Roman" w:hAnsi="Times New Roman" w:cs="Times New Roman"/>
            <w:noProof/>
            <w:webHidden/>
            <w:sz w:val="24"/>
            <w:szCs w:val="24"/>
          </w:rPr>
          <w:fldChar w:fldCharType="end"/>
        </w:r>
      </w:hyperlink>
    </w:p>
    <w:p w:rsidR="00A7393D" w:rsidRPr="00A7393D" w:rsidRDefault="00A7393D">
      <w:pPr>
        <w:pStyle w:val="TOC2"/>
        <w:tabs>
          <w:tab w:val="right" w:leader="dot" w:pos="9350"/>
        </w:tabs>
        <w:rPr>
          <w:rFonts w:ascii="Times New Roman" w:eastAsiaTheme="minorEastAsia" w:hAnsi="Times New Roman" w:cs="Times New Roman"/>
          <w:noProof/>
          <w:sz w:val="24"/>
          <w:szCs w:val="24"/>
        </w:rPr>
      </w:pPr>
      <w:hyperlink w:anchor="_Toc362810322" w:history="1">
        <w:r w:rsidRPr="00A7393D">
          <w:rPr>
            <w:rStyle w:val="Hyperlink"/>
            <w:rFonts w:ascii="Times New Roman" w:hAnsi="Times New Roman" w:cs="Times New Roman"/>
            <w:noProof/>
            <w:sz w:val="24"/>
            <w:szCs w:val="24"/>
          </w:rPr>
          <w:t>Contribution to Curriculum</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_Toc362810322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11</w:t>
        </w:r>
        <w:r w:rsidRPr="00A7393D">
          <w:rPr>
            <w:rFonts w:ascii="Times New Roman" w:hAnsi="Times New Roman" w:cs="Times New Roman"/>
            <w:noProof/>
            <w:webHidden/>
            <w:sz w:val="24"/>
            <w:szCs w:val="24"/>
          </w:rPr>
          <w:fldChar w:fldCharType="end"/>
        </w:r>
      </w:hyperlink>
    </w:p>
    <w:p w:rsidR="00A7393D" w:rsidRPr="00A7393D" w:rsidRDefault="00A7393D">
      <w:pPr>
        <w:pStyle w:val="TOC2"/>
        <w:tabs>
          <w:tab w:val="right" w:leader="dot" w:pos="9350"/>
        </w:tabs>
        <w:rPr>
          <w:rFonts w:ascii="Times New Roman" w:eastAsiaTheme="minorEastAsia" w:hAnsi="Times New Roman" w:cs="Times New Roman"/>
          <w:noProof/>
          <w:sz w:val="24"/>
          <w:szCs w:val="24"/>
        </w:rPr>
      </w:pPr>
      <w:hyperlink w:anchor="_Toc362810323" w:history="1">
        <w:r w:rsidRPr="00A7393D">
          <w:rPr>
            <w:rStyle w:val="Hyperlink"/>
            <w:rFonts w:ascii="Times New Roman" w:hAnsi="Times New Roman" w:cs="Times New Roman"/>
            <w:noProof/>
            <w:sz w:val="24"/>
            <w:szCs w:val="24"/>
          </w:rPr>
          <w:t>Power</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_Toc362810323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11</w:t>
        </w:r>
        <w:r w:rsidRPr="00A7393D">
          <w:rPr>
            <w:rFonts w:ascii="Times New Roman" w:hAnsi="Times New Roman" w:cs="Times New Roman"/>
            <w:noProof/>
            <w:webHidden/>
            <w:sz w:val="24"/>
            <w:szCs w:val="24"/>
          </w:rPr>
          <w:fldChar w:fldCharType="end"/>
        </w:r>
      </w:hyperlink>
    </w:p>
    <w:p w:rsidR="00A7393D" w:rsidRPr="00A7393D" w:rsidRDefault="00A7393D">
      <w:pPr>
        <w:pStyle w:val="TOC2"/>
        <w:tabs>
          <w:tab w:val="right" w:leader="dot" w:pos="9350"/>
        </w:tabs>
        <w:rPr>
          <w:rFonts w:ascii="Times New Roman" w:eastAsiaTheme="minorEastAsia" w:hAnsi="Times New Roman" w:cs="Times New Roman"/>
          <w:noProof/>
          <w:sz w:val="24"/>
          <w:szCs w:val="24"/>
        </w:rPr>
      </w:pPr>
      <w:hyperlink w:anchor="_Toc362810324" w:history="1">
        <w:r w:rsidRPr="00A7393D">
          <w:rPr>
            <w:rStyle w:val="Hyperlink"/>
            <w:rFonts w:ascii="Times New Roman" w:hAnsi="Times New Roman" w:cs="Times New Roman"/>
            <w:noProof/>
            <w:sz w:val="24"/>
            <w:szCs w:val="24"/>
          </w:rPr>
          <w:t>Nurturer</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_Toc362810324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12</w:t>
        </w:r>
        <w:r w:rsidRPr="00A7393D">
          <w:rPr>
            <w:rFonts w:ascii="Times New Roman" w:hAnsi="Times New Roman" w:cs="Times New Roman"/>
            <w:noProof/>
            <w:webHidden/>
            <w:sz w:val="24"/>
            <w:szCs w:val="24"/>
          </w:rPr>
          <w:fldChar w:fldCharType="end"/>
        </w:r>
      </w:hyperlink>
    </w:p>
    <w:p w:rsidR="00A7393D" w:rsidRPr="00A7393D" w:rsidRDefault="00A7393D">
      <w:pPr>
        <w:pStyle w:val="TOC1"/>
        <w:tabs>
          <w:tab w:val="right" w:leader="dot" w:pos="9350"/>
        </w:tabs>
        <w:rPr>
          <w:rFonts w:ascii="Times New Roman" w:eastAsiaTheme="minorEastAsia" w:hAnsi="Times New Roman" w:cs="Times New Roman"/>
          <w:noProof/>
          <w:sz w:val="24"/>
          <w:szCs w:val="24"/>
        </w:rPr>
      </w:pPr>
      <w:hyperlink w:anchor="_Toc362810325" w:history="1">
        <w:r w:rsidRPr="00A7393D">
          <w:rPr>
            <w:rStyle w:val="Hyperlink"/>
            <w:rFonts w:ascii="Times New Roman" w:hAnsi="Times New Roman" w:cs="Times New Roman"/>
            <w:noProof/>
            <w:sz w:val="24"/>
            <w:szCs w:val="24"/>
          </w:rPr>
          <w:t>Conclusion</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_Toc362810325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12</w:t>
        </w:r>
        <w:r w:rsidRPr="00A7393D">
          <w:rPr>
            <w:rFonts w:ascii="Times New Roman" w:hAnsi="Times New Roman" w:cs="Times New Roman"/>
            <w:noProof/>
            <w:webHidden/>
            <w:sz w:val="24"/>
            <w:szCs w:val="24"/>
          </w:rPr>
          <w:fldChar w:fldCharType="end"/>
        </w:r>
      </w:hyperlink>
    </w:p>
    <w:p w:rsidR="00A7393D" w:rsidRDefault="00A7393D">
      <w:pPr>
        <w:pStyle w:val="TOC1"/>
        <w:tabs>
          <w:tab w:val="right" w:leader="dot" w:pos="9350"/>
        </w:tabs>
        <w:rPr>
          <w:rFonts w:eastAsiaTheme="minorEastAsia"/>
          <w:noProof/>
        </w:rPr>
      </w:pPr>
      <w:hyperlink w:anchor="_Toc362810326" w:history="1">
        <w:r w:rsidRPr="00A7393D">
          <w:rPr>
            <w:rStyle w:val="Hyperlink"/>
            <w:rFonts w:ascii="Times New Roman" w:hAnsi="Times New Roman" w:cs="Times New Roman"/>
            <w:noProof/>
            <w:sz w:val="24"/>
            <w:szCs w:val="24"/>
          </w:rPr>
          <w:t>References</w:t>
        </w:r>
        <w:r w:rsidRPr="00A7393D">
          <w:rPr>
            <w:rFonts w:ascii="Times New Roman" w:hAnsi="Times New Roman" w:cs="Times New Roman"/>
            <w:noProof/>
            <w:webHidden/>
            <w:sz w:val="24"/>
            <w:szCs w:val="24"/>
          </w:rPr>
          <w:tab/>
        </w:r>
        <w:r w:rsidRPr="00A7393D">
          <w:rPr>
            <w:rFonts w:ascii="Times New Roman" w:hAnsi="Times New Roman" w:cs="Times New Roman"/>
            <w:noProof/>
            <w:webHidden/>
            <w:sz w:val="24"/>
            <w:szCs w:val="24"/>
          </w:rPr>
          <w:fldChar w:fldCharType="begin"/>
        </w:r>
        <w:r w:rsidRPr="00A7393D">
          <w:rPr>
            <w:rFonts w:ascii="Times New Roman" w:hAnsi="Times New Roman" w:cs="Times New Roman"/>
            <w:noProof/>
            <w:webHidden/>
            <w:sz w:val="24"/>
            <w:szCs w:val="24"/>
          </w:rPr>
          <w:instrText xml:space="preserve"> PAGEREF _Toc362810326 \h </w:instrText>
        </w:r>
        <w:r w:rsidRPr="00A7393D">
          <w:rPr>
            <w:rFonts w:ascii="Times New Roman" w:hAnsi="Times New Roman" w:cs="Times New Roman"/>
            <w:noProof/>
            <w:webHidden/>
            <w:sz w:val="24"/>
            <w:szCs w:val="24"/>
          </w:rPr>
        </w:r>
        <w:r w:rsidRPr="00A7393D">
          <w:rPr>
            <w:rFonts w:ascii="Times New Roman" w:hAnsi="Times New Roman" w:cs="Times New Roman"/>
            <w:noProof/>
            <w:webHidden/>
            <w:sz w:val="24"/>
            <w:szCs w:val="24"/>
          </w:rPr>
          <w:fldChar w:fldCharType="separate"/>
        </w:r>
        <w:r w:rsidRPr="00A7393D">
          <w:rPr>
            <w:rFonts w:ascii="Times New Roman" w:hAnsi="Times New Roman" w:cs="Times New Roman"/>
            <w:noProof/>
            <w:webHidden/>
            <w:sz w:val="24"/>
            <w:szCs w:val="24"/>
          </w:rPr>
          <w:t>14</w:t>
        </w:r>
        <w:r w:rsidRPr="00A7393D">
          <w:rPr>
            <w:rFonts w:ascii="Times New Roman" w:hAnsi="Times New Roman" w:cs="Times New Roman"/>
            <w:noProof/>
            <w:webHidden/>
            <w:sz w:val="24"/>
            <w:szCs w:val="24"/>
          </w:rPr>
          <w:fldChar w:fldCharType="end"/>
        </w:r>
      </w:hyperlink>
    </w:p>
    <w:p w:rsidR="008340E4" w:rsidRDefault="008340E4" w:rsidP="008340E4">
      <w:pPr>
        <w:jc w:val="center"/>
        <w:rPr>
          <w:rFonts w:ascii="Times New Roman" w:hAnsi="Times New Roman" w:cs="Times New Roman"/>
          <w:b/>
          <w:sz w:val="24"/>
          <w:szCs w:val="24"/>
        </w:rPr>
      </w:pPr>
      <w:r w:rsidRPr="00A92ED3">
        <w:rPr>
          <w:rFonts w:ascii="Times New Roman" w:hAnsi="Times New Roman" w:cs="Times New Roman"/>
          <w:sz w:val="24"/>
          <w:szCs w:val="24"/>
        </w:rPr>
        <w:fldChar w:fldCharType="end"/>
      </w:r>
    </w:p>
    <w:p w:rsidR="00FD47D4" w:rsidRDefault="00FD47D4">
      <w:pPr>
        <w:rPr>
          <w:rFonts w:ascii="Times New Roman" w:hAnsi="Times New Roman" w:cs="Times New Roman"/>
          <w:b/>
          <w:sz w:val="24"/>
          <w:szCs w:val="24"/>
        </w:rPr>
      </w:pPr>
      <w:r>
        <w:br w:type="page"/>
      </w:r>
    </w:p>
    <w:p w:rsidR="00D37E78" w:rsidRDefault="00D37E78" w:rsidP="008340E4">
      <w:pPr>
        <w:pStyle w:val="Heading1"/>
      </w:pPr>
      <w:bookmarkStart w:id="0" w:name="_Toc362810312"/>
      <w:r>
        <w:lastRenderedPageBreak/>
        <w:t>Introduction</w:t>
      </w:r>
      <w:bookmarkEnd w:id="0"/>
    </w:p>
    <w:p w:rsidR="00970BFC" w:rsidRDefault="000F77C8" w:rsidP="008A0A9A">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w:t>
      </w:r>
      <w:r w:rsidR="00213FA7">
        <w:rPr>
          <w:rFonts w:ascii="Times New Roman" w:hAnsi="Times New Roman" w:cs="Times New Roman"/>
          <w:sz w:val="24"/>
          <w:szCs w:val="24"/>
        </w:rPr>
        <w:t xml:space="preserve"> the birth of curriculum with the publication of Franklin Bobbitt’s </w:t>
      </w:r>
      <w:r w:rsidR="00213FA7" w:rsidRPr="00213FA7">
        <w:rPr>
          <w:rFonts w:ascii="Times New Roman" w:hAnsi="Times New Roman" w:cs="Times New Roman"/>
          <w:i/>
          <w:sz w:val="24"/>
          <w:szCs w:val="24"/>
        </w:rPr>
        <w:t>The Curriculum</w:t>
      </w:r>
      <w:r w:rsidR="00213FA7">
        <w:rPr>
          <w:rFonts w:ascii="Times New Roman" w:hAnsi="Times New Roman" w:cs="Times New Roman"/>
          <w:i/>
          <w:sz w:val="24"/>
          <w:szCs w:val="24"/>
        </w:rPr>
        <w:t xml:space="preserve"> </w:t>
      </w:r>
      <w:r w:rsidR="00213FA7">
        <w:rPr>
          <w:rFonts w:ascii="Times New Roman" w:hAnsi="Times New Roman" w:cs="Times New Roman"/>
          <w:sz w:val="24"/>
          <w:szCs w:val="24"/>
        </w:rPr>
        <w:t>in 1918</w:t>
      </w:r>
      <w:r w:rsidR="00213FA7">
        <w:rPr>
          <w:rFonts w:ascii="Times New Roman" w:hAnsi="Times New Roman" w:cs="Times New Roman"/>
          <w:i/>
          <w:sz w:val="24"/>
          <w:szCs w:val="24"/>
        </w:rPr>
        <w:t xml:space="preserve">, </w:t>
      </w:r>
      <w:r w:rsidR="00213FA7">
        <w:rPr>
          <w:rFonts w:ascii="Times New Roman" w:hAnsi="Times New Roman" w:cs="Times New Roman"/>
          <w:sz w:val="24"/>
          <w:szCs w:val="24"/>
        </w:rPr>
        <w:t xml:space="preserve">there have been numerous contributions to the field of curriculum.  </w:t>
      </w:r>
      <w:r>
        <w:rPr>
          <w:rFonts w:ascii="Times New Roman" w:hAnsi="Times New Roman" w:cs="Times New Roman"/>
          <w:sz w:val="24"/>
          <w:szCs w:val="24"/>
        </w:rPr>
        <w:t xml:space="preserve">An understanding of the relationship between curriculum and politics, race, and gender provides greater insight into the evolution of curriculum. Curriculum has evolved in response to historical developments, religious movements, </w:t>
      </w:r>
      <w:r w:rsidR="008A0A9A">
        <w:rPr>
          <w:rFonts w:ascii="Times New Roman" w:hAnsi="Times New Roman" w:cs="Times New Roman"/>
          <w:sz w:val="24"/>
          <w:szCs w:val="24"/>
        </w:rPr>
        <w:t xml:space="preserve">social issues, </w:t>
      </w:r>
      <w:r>
        <w:rPr>
          <w:rFonts w:ascii="Times New Roman" w:hAnsi="Times New Roman" w:cs="Times New Roman"/>
          <w:sz w:val="24"/>
          <w:szCs w:val="24"/>
        </w:rPr>
        <w:t xml:space="preserve">and politics.  </w:t>
      </w:r>
    </w:p>
    <w:p w:rsidR="008A0A9A" w:rsidRDefault="00F34988" w:rsidP="008A0A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a study of the history of curriculum and a review of literature, I </w:t>
      </w:r>
      <w:r w:rsidR="00935F38">
        <w:rPr>
          <w:rFonts w:ascii="Times New Roman" w:hAnsi="Times New Roman" w:cs="Times New Roman"/>
          <w:sz w:val="24"/>
          <w:szCs w:val="24"/>
        </w:rPr>
        <w:t>am</w:t>
      </w:r>
      <w:r>
        <w:rPr>
          <w:rFonts w:ascii="Times New Roman" w:hAnsi="Times New Roman" w:cs="Times New Roman"/>
          <w:sz w:val="24"/>
          <w:szCs w:val="24"/>
        </w:rPr>
        <w:t xml:space="preserve"> </w:t>
      </w:r>
      <w:r w:rsidR="000F77C8">
        <w:rPr>
          <w:rFonts w:ascii="Times New Roman" w:hAnsi="Times New Roman" w:cs="Times New Roman"/>
          <w:sz w:val="24"/>
          <w:szCs w:val="24"/>
        </w:rPr>
        <w:t>defin</w:t>
      </w:r>
      <w:r w:rsidR="00935F38">
        <w:rPr>
          <w:rFonts w:ascii="Times New Roman" w:hAnsi="Times New Roman" w:cs="Times New Roman"/>
          <w:sz w:val="24"/>
          <w:szCs w:val="24"/>
        </w:rPr>
        <w:t>ing</w:t>
      </w:r>
      <w:r w:rsidR="000F77C8">
        <w:rPr>
          <w:rFonts w:ascii="Times New Roman" w:hAnsi="Times New Roman" w:cs="Times New Roman"/>
          <w:sz w:val="24"/>
          <w:szCs w:val="24"/>
        </w:rPr>
        <w:t xml:space="preserve"> my personal theory of curriculum</w:t>
      </w:r>
      <w:r>
        <w:rPr>
          <w:rFonts w:ascii="Times New Roman" w:hAnsi="Times New Roman" w:cs="Times New Roman"/>
          <w:sz w:val="24"/>
          <w:szCs w:val="24"/>
        </w:rPr>
        <w:t xml:space="preserve">.  </w:t>
      </w:r>
      <w:r w:rsidR="008A0A9A">
        <w:rPr>
          <w:rFonts w:ascii="Times New Roman" w:hAnsi="Times New Roman" w:cs="Times New Roman"/>
          <w:sz w:val="24"/>
          <w:szCs w:val="24"/>
        </w:rPr>
        <w:t>Hewitt</w:t>
      </w:r>
      <w:r>
        <w:rPr>
          <w:rFonts w:ascii="Times New Roman" w:hAnsi="Times New Roman" w:cs="Times New Roman"/>
          <w:sz w:val="24"/>
          <w:szCs w:val="24"/>
        </w:rPr>
        <w:t xml:space="preserve"> (2006) </w:t>
      </w:r>
      <w:r w:rsidR="00970BFC">
        <w:rPr>
          <w:rFonts w:ascii="Times New Roman" w:hAnsi="Times New Roman" w:cs="Times New Roman"/>
          <w:sz w:val="24"/>
          <w:szCs w:val="24"/>
        </w:rPr>
        <w:t xml:space="preserve">describes </w:t>
      </w:r>
      <w:r>
        <w:rPr>
          <w:rFonts w:ascii="Times New Roman" w:hAnsi="Times New Roman" w:cs="Times New Roman"/>
          <w:sz w:val="24"/>
          <w:szCs w:val="24"/>
        </w:rPr>
        <w:t xml:space="preserve">curriculum as </w:t>
      </w:r>
      <w:r w:rsidR="008A0A9A">
        <w:rPr>
          <w:rFonts w:ascii="Times New Roman" w:hAnsi="Times New Roman" w:cs="Times New Roman"/>
          <w:sz w:val="24"/>
          <w:szCs w:val="24"/>
        </w:rPr>
        <w:t>dynamic, powerful, and serv</w:t>
      </w:r>
      <w:r w:rsidR="00970BFC">
        <w:rPr>
          <w:rFonts w:ascii="Times New Roman" w:hAnsi="Times New Roman" w:cs="Times New Roman"/>
          <w:sz w:val="24"/>
          <w:szCs w:val="24"/>
        </w:rPr>
        <w:t>ing</w:t>
      </w:r>
      <w:r w:rsidR="008A0A9A">
        <w:rPr>
          <w:rFonts w:ascii="Times New Roman" w:hAnsi="Times New Roman" w:cs="Times New Roman"/>
          <w:sz w:val="24"/>
          <w:szCs w:val="24"/>
        </w:rPr>
        <w:t xml:space="preserve"> many purposes.</w:t>
      </w:r>
      <w:r w:rsidR="00970BFC">
        <w:rPr>
          <w:rFonts w:ascii="Times New Roman" w:hAnsi="Times New Roman" w:cs="Times New Roman"/>
          <w:sz w:val="24"/>
          <w:szCs w:val="24"/>
        </w:rPr>
        <w:t xml:space="preserve">  </w:t>
      </w:r>
      <w:r w:rsidR="008A0A9A">
        <w:rPr>
          <w:rFonts w:ascii="Times New Roman" w:hAnsi="Times New Roman" w:cs="Times New Roman"/>
          <w:sz w:val="24"/>
          <w:szCs w:val="24"/>
        </w:rPr>
        <w:t xml:space="preserve"> </w:t>
      </w:r>
      <w:r w:rsidR="00EB1499">
        <w:rPr>
          <w:rFonts w:ascii="Times New Roman" w:hAnsi="Times New Roman" w:cs="Times New Roman"/>
          <w:sz w:val="24"/>
          <w:szCs w:val="24"/>
        </w:rPr>
        <w:t xml:space="preserve">While curriculum serves many purposes, I feel it has three primary functions.  </w:t>
      </w:r>
      <w:r w:rsidR="00970BFC">
        <w:rPr>
          <w:rFonts w:ascii="Times New Roman" w:hAnsi="Times New Roman" w:cs="Times New Roman"/>
          <w:sz w:val="24"/>
          <w:szCs w:val="24"/>
        </w:rPr>
        <w:t xml:space="preserve">As my personal definition, I believe curriculum should educate, provide professional preparation, and cultivate </w:t>
      </w:r>
      <w:r w:rsidR="00CA5654">
        <w:rPr>
          <w:rFonts w:ascii="Times New Roman" w:hAnsi="Times New Roman" w:cs="Times New Roman"/>
          <w:sz w:val="24"/>
          <w:szCs w:val="24"/>
        </w:rPr>
        <w:t>moral character.</w:t>
      </w:r>
    </w:p>
    <w:p w:rsidR="005C4F6E" w:rsidRDefault="005C4F6E" w:rsidP="008A0A9A">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personal theory of curriculum includes many pieces from the contributions of curriculum theorists.  Moving beyond the definition of curriculum as “what we teach and why we teach” involves an understanding of these many contributions.</w:t>
      </w:r>
    </w:p>
    <w:p w:rsidR="00955A81" w:rsidRDefault="00955A81" w:rsidP="008340E4">
      <w:pPr>
        <w:pStyle w:val="Heading1"/>
      </w:pPr>
      <w:bookmarkStart w:id="1" w:name="_Toc362810313"/>
      <w:r w:rsidRPr="008340E4">
        <w:t>Literature Review</w:t>
      </w:r>
      <w:bookmarkEnd w:id="1"/>
    </w:p>
    <w:p w:rsidR="00935131" w:rsidRDefault="00D874C3" w:rsidP="00374F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nation’s public education system s</w:t>
      </w:r>
      <w:r w:rsidR="008E20B5">
        <w:rPr>
          <w:rFonts w:ascii="Times New Roman" w:hAnsi="Times New Roman" w:cs="Times New Roman"/>
          <w:sz w:val="24"/>
          <w:szCs w:val="24"/>
        </w:rPr>
        <w:t>hould</w:t>
      </w:r>
      <w:r w:rsidR="005E6AEE">
        <w:rPr>
          <w:rFonts w:ascii="Times New Roman" w:hAnsi="Times New Roman" w:cs="Times New Roman"/>
          <w:sz w:val="24"/>
          <w:szCs w:val="24"/>
        </w:rPr>
        <w:t xml:space="preserve"> prepare students for </w:t>
      </w:r>
      <w:r w:rsidR="00B94568">
        <w:rPr>
          <w:rFonts w:ascii="Times New Roman" w:hAnsi="Times New Roman" w:cs="Times New Roman"/>
          <w:sz w:val="24"/>
          <w:szCs w:val="24"/>
        </w:rPr>
        <w:t>higher education</w:t>
      </w:r>
      <w:r w:rsidR="005E6AEE">
        <w:rPr>
          <w:rFonts w:ascii="Times New Roman" w:hAnsi="Times New Roman" w:cs="Times New Roman"/>
          <w:sz w:val="24"/>
          <w:szCs w:val="24"/>
        </w:rPr>
        <w:t xml:space="preserve"> or </w:t>
      </w:r>
      <w:r w:rsidR="00B94568">
        <w:rPr>
          <w:rFonts w:ascii="Times New Roman" w:hAnsi="Times New Roman" w:cs="Times New Roman"/>
          <w:sz w:val="24"/>
          <w:szCs w:val="24"/>
        </w:rPr>
        <w:t xml:space="preserve">a </w:t>
      </w:r>
      <w:r>
        <w:rPr>
          <w:rFonts w:ascii="Times New Roman" w:hAnsi="Times New Roman" w:cs="Times New Roman"/>
          <w:sz w:val="24"/>
          <w:szCs w:val="24"/>
        </w:rPr>
        <w:t>technical trade</w:t>
      </w:r>
      <w:r w:rsidR="005E6AEE">
        <w:rPr>
          <w:rFonts w:ascii="Times New Roman" w:hAnsi="Times New Roman" w:cs="Times New Roman"/>
          <w:sz w:val="24"/>
          <w:szCs w:val="24"/>
        </w:rPr>
        <w:t xml:space="preserve">.  </w:t>
      </w:r>
      <w:r>
        <w:rPr>
          <w:rFonts w:ascii="Times New Roman" w:hAnsi="Times New Roman" w:cs="Times New Roman"/>
          <w:sz w:val="24"/>
          <w:szCs w:val="24"/>
        </w:rPr>
        <w:t xml:space="preserve">Curriculum allows school systems to achieve this goal.  </w:t>
      </w:r>
      <w:r w:rsidR="00935131">
        <w:rPr>
          <w:rFonts w:ascii="Times New Roman" w:hAnsi="Times New Roman" w:cs="Times New Roman"/>
          <w:sz w:val="24"/>
          <w:szCs w:val="24"/>
        </w:rPr>
        <w:t xml:space="preserve">Three themes </w:t>
      </w:r>
      <w:r w:rsidR="006039B2">
        <w:rPr>
          <w:rFonts w:ascii="Times New Roman" w:hAnsi="Times New Roman" w:cs="Times New Roman"/>
          <w:sz w:val="24"/>
          <w:szCs w:val="24"/>
        </w:rPr>
        <w:t>emerged in my study of curriculum theory</w:t>
      </w:r>
      <w:r w:rsidR="008E20B5">
        <w:rPr>
          <w:rFonts w:ascii="Times New Roman" w:hAnsi="Times New Roman" w:cs="Times New Roman"/>
          <w:sz w:val="24"/>
          <w:szCs w:val="24"/>
        </w:rPr>
        <w:t xml:space="preserve"> as I sought to define my personal theory of curriculum</w:t>
      </w:r>
      <w:r w:rsidR="006039B2">
        <w:rPr>
          <w:rFonts w:ascii="Times New Roman" w:hAnsi="Times New Roman" w:cs="Times New Roman"/>
          <w:sz w:val="24"/>
          <w:szCs w:val="24"/>
        </w:rPr>
        <w:t xml:space="preserve">.  </w:t>
      </w:r>
    </w:p>
    <w:p w:rsidR="008340E4" w:rsidRDefault="008340E4" w:rsidP="008340E4">
      <w:pPr>
        <w:pStyle w:val="Heading2"/>
      </w:pPr>
      <w:bookmarkStart w:id="2" w:name="_Toc362810314"/>
      <w:r>
        <w:t>Educate</w:t>
      </w:r>
      <w:bookmarkEnd w:id="2"/>
    </w:p>
    <w:p w:rsidR="004338FB" w:rsidRDefault="004338FB" w:rsidP="0047391C">
      <w:pPr>
        <w:tabs>
          <w:tab w:val="left" w:pos="979"/>
          <w:tab w:val="center" w:pos="504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believe the</w:t>
      </w:r>
      <w:r w:rsidR="006039B2">
        <w:rPr>
          <w:rFonts w:ascii="Times New Roman" w:hAnsi="Times New Roman" w:cs="Times New Roman"/>
          <w:sz w:val="24"/>
          <w:szCs w:val="24"/>
        </w:rPr>
        <w:t xml:space="preserve"> primary purpose of curriculum is to educate members of our society.  </w:t>
      </w:r>
      <w:r>
        <w:rPr>
          <w:rFonts w:ascii="Times New Roman" w:hAnsi="Times New Roman" w:cs="Times New Roman"/>
          <w:sz w:val="24"/>
          <w:szCs w:val="24"/>
        </w:rPr>
        <w:t xml:space="preserve">The curriculum offered through the nation’s school systems allows for a presentation of standardized </w:t>
      </w:r>
      <w:r>
        <w:rPr>
          <w:rFonts w:ascii="Times New Roman" w:hAnsi="Times New Roman" w:cs="Times New Roman"/>
          <w:sz w:val="24"/>
          <w:szCs w:val="24"/>
        </w:rPr>
        <w:lastRenderedPageBreak/>
        <w:t xml:space="preserve">material.  Curriculum identifies the information </w:t>
      </w:r>
      <w:r w:rsidR="009F4A48">
        <w:rPr>
          <w:rFonts w:ascii="Times New Roman" w:hAnsi="Times New Roman" w:cs="Times New Roman"/>
          <w:sz w:val="24"/>
          <w:szCs w:val="24"/>
        </w:rPr>
        <w:t xml:space="preserve">society has deemed </w:t>
      </w:r>
      <w:r w:rsidR="00D6684F">
        <w:rPr>
          <w:rFonts w:ascii="Times New Roman" w:hAnsi="Times New Roman" w:cs="Times New Roman"/>
          <w:sz w:val="24"/>
          <w:szCs w:val="24"/>
        </w:rPr>
        <w:t xml:space="preserve">important for </w:t>
      </w:r>
      <w:r>
        <w:rPr>
          <w:rFonts w:ascii="Times New Roman" w:hAnsi="Times New Roman" w:cs="Times New Roman"/>
          <w:sz w:val="24"/>
          <w:szCs w:val="24"/>
        </w:rPr>
        <w:t xml:space="preserve">every </w:t>
      </w:r>
      <w:r w:rsidR="009F4A48">
        <w:rPr>
          <w:rFonts w:ascii="Times New Roman" w:hAnsi="Times New Roman" w:cs="Times New Roman"/>
          <w:sz w:val="24"/>
          <w:szCs w:val="24"/>
        </w:rPr>
        <w:t>child</w:t>
      </w:r>
      <w:r>
        <w:rPr>
          <w:rFonts w:ascii="Times New Roman" w:hAnsi="Times New Roman" w:cs="Times New Roman"/>
          <w:sz w:val="24"/>
          <w:szCs w:val="24"/>
        </w:rPr>
        <w:t xml:space="preserve"> </w:t>
      </w:r>
      <w:r w:rsidR="00D6684F">
        <w:rPr>
          <w:rFonts w:ascii="Times New Roman" w:hAnsi="Times New Roman" w:cs="Times New Roman"/>
          <w:sz w:val="24"/>
          <w:szCs w:val="24"/>
        </w:rPr>
        <w:t>to</w:t>
      </w:r>
      <w:r>
        <w:rPr>
          <w:rFonts w:ascii="Times New Roman" w:hAnsi="Times New Roman" w:cs="Times New Roman"/>
          <w:sz w:val="24"/>
          <w:szCs w:val="24"/>
        </w:rPr>
        <w:t xml:space="preserve"> know.  </w:t>
      </w:r>
      <w:r w:rsidR="00D6684F">
        <w:rPr>
          <w:rFonts w:ascii="Times New Roman" w:hAnsi="Times New Roman" w:cs="Times New Roman"/>
          <w:sz w:val="24"/>
          <w:szCs w:val="24"/>
        </w:rPr>
        <w:t xml:space="preserve">Members of society </w:t>
      </w:r>
      <w:r w:rsidR="00841CAD">
        <w:rPr>
          <w:rFonts w:ascii="Times New Roman" w:hAnsi="Times New Roman" w:cs="Times New Roman"/>
          <w:sz w:val="24"/>
          <w:szCs w:val="24"/>
        </w:rPr>
        <w:t>should</w:t>
      </w:r>
      <w:r w:rsidR="00D6684F">
        <w:rPr>
          <w:rFonts w:ascii="Times New Roman" w:hAnsi="Times New Roman" w:cs="Times New Roman"/>
          <w:sz w:val="24"/>
          <w:szCs w:val="24"/>
        </w:rPr>
        <w:t xml:space="preserve"> possess critical thinking skills, the ability to work collaboratively, and communication skills.  </w:t>
      </w:r>
      <w:r w:rsidR="00EF3235">
        <w:rPr>
          <w:rFonts w:ascii="Times New Roman" w:hAnsi="Times New Roman" w:cs="Times New Roman"/>
          <w:sz w:val="24"/>
          <w:szCs w:val="24"/>
        </w:rPr>
        <w:t>Educators should integrate opportunities for application within the curriculum to test these skills.</w:t>
      </w:r>
    </w:p>
    <w:p w:rsidR="000F2DF4" w:rsidRDefault="000F2DF4" w:rsidP="000F2DF4">
      <w:pPr>
        <w:pStyle w:val="Heading3"/>
      </w:pPr>
      <w:bookmarkStart w:id="3" w:name="_Toc362810315"/>
      <w:r>
        <w:t>Critical Thinking</w:t>
      </w:r>
      <w:bookmarkEnd w:id="3"/>
    </w:p>
    <w:p w:rsidR="0047391C" w:rsidRDefault="008D2542" w:rsidP="0047391C">
      <w:pPr>
        <w:tabs>
          <w:tab w:val="left" w:pos="979"/>
          <w:tab w:val="center" w:pos="504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Beyond facts and figures, the curriculum must prepare children how to reason</w:t>
      </w:r>
      <w:r>
        <w:rPr>
          <w:rFonts w:ascii="Times New Roman" w:hAnsi="Times New Roman" w:cs="Times New Roman"/>
          <w:sz w:val="24"/>
          <w:szCs w:val="24"/>
        </w:rPr>
        <w:t xml:space="preserve"> and</w:t>
      </w:r>
      <w:r>
        <w:rPr>
          <w:rFonts w:ascii="Times New Roman" w:hAnsi="Times New Roman" w:cs="Times New Roman"/>
          <w:sz w:val="24"/>
          <w:szCs w:val="24"/>
        </w:rPr>
        <w:t xml:space="preserve"> how to choose from competing facts and differing ideas</w:t>
      </w:r>
      <w:r>
        <w:rPr>
          <w:rFonts w:ascii="Times New Roman" w:hAnsi="Times New Roman" w:cs="Times New Roman"/>
          <w:sz w:val="24"/>
          <w:szCs w:val="24"/>
        </w:rPr>
        <w:t xml:space="preserve">.  </w:t>
      </w:r>
      <w:r w:rsidR="003C64B1">
        <w:rPr>
          <w:rFonts w:ascii="Times New Roman" w:hAnsi="Times New Roman" w:cs="Times New Roman"/>
          <w:sz w:val="24"/>
          <w:szCs w:val="24"/>
        </w:rPr>
        <w:t>Eisner believes the purpose of education is to teach young people to think for themselves and find meaning in the different modes of cognition.</w:t>
      </w:r>
      <w:r w:rsidR="009F4A48">
        <w:rPr>
          <w:rFonts w:ascii="Times New Roman" w:hAnsi="Times New Roman" w:cs="Times New Roman"/>
          <w:sz w:val="24"/>
          <w:szCs w:val="24"/>
        </w:rPr>
        <w:t xml:space="preserve">  </w:t>
      </w:r>
      <w:r w:rsidR="0047391C">
        <w:rPr>
          <w:rFonts w:ascii="Times New Roman" w:hAnsi="Times New Roman" w:cs="Times New Roman"/>
          <w:sz w:val="24"/>
          <w:szCs w:val="24"/>
        </w:rPr>
        <w:t>Eisner (1990) believed a creative curriculum should provide students with activities which:</w:t>
      </w:r>
    </w:p>
    <w:p w:rsidR="0047391C" w:rsidRDefault="0047391C" w:rsidP="0047391C">
      <w:pPr>
        <w:pStyle w:val="ListParagraph"/>
        <w:numPr>
          <w:ilvl w:val="0"/>
          <w:numId w:val="5"/>
        </w:numPr>
        <w:tabs>
          <w:tab w:val="left" w:pos="979"/>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 xml:space="preserve">Teach important ideas or skills </w:t>
      </w:r>
    </w:p>
    <w:p w:rsidR="0047391C" w:rsidRDefault="0047391C" w:rsidP="0047391C">
      <w:pPr>
        <w:pStyle w:val="ListParagraph"/>
        <w:numPr>
          <w:ilvl w:val="0"/>
          <w:numId w:val="5"/>
        </w:numPr>
        <w:tabs>
          <w:tab w:val="left" w:pos="979"/>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Are intellectually challenging and stimulate higher order thinking</w:t>
      </w:r>
    </w:p>
    <w:p w:rsidR="0047391C" w:rsidRDefault="0047391C" w:rsidP="0047391C">
      <w:pPr>
        <w:pStyle w:val="ListParagraph"/>
        <w:numPr>
          <w:ilvl w:val="0"/>
          <w:numId w:val="5"/>
        </w:numPr>
        <w:tabs>
          <w:tab w:val="left" w:pos="979"/>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Are presented in various forms (not only text)</w:t>
      </w:r>
    </w:p>
    <w:p w:rsidR="00416223" w:rsidRDefault="0047391C" w:rsidP="0047391C">
      <w:pPr>
        <w:pStyle w:val="ListParagraph"/>
        <w:numPr>
          <w:ilvl w:val="0"/>
          <w:numId w:val="5"/>
        </w:numPr>
        <w:tabs>
          <w:tab w:val="left" w:pos="979"/>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Have connections with other areas within and outside of school</w:t>
      </w:r>
    </w:p>
    <w:p w:rsidR="0047391C" w:rsidRDefault="0047391C" w:rsidP="0047391C">
      <w:pPr>
        <w:pStyle w:val="ListParagraph"/>
        <w:numPr>
          <w:ilvl w:val="0"/>
          <w:numId w:val="5"/>
        </w:numPr>
        <w:tabs>
          <w:tab w:val="left" w:pos="979"/>
          <w:tab w:val="center" w:pos="5040"/>
        </w:tabs>
        <w:spacing w:line="480" w:lineRule="auto"/>
        <w:rPr>
          <w:rFonts w:ascii="Times New Roman" w:hAnsi="Times New Roman" w:cs="Times New Roman"/>
          <w:sz w:val="24"/>
          <w:szCs w:val="24"/>
        </w:rPr>
      </w:pPr>
      <w:r w:rsidRPr="00416223">
        <w:rPr>
          <w:rFonts w:ascii="Times New Roman" w:hAnsi="Times New Roman" w:cs="Times New Roman"/>
          <w:sz w:val="24"/>
          <w:szCs w:val="24"/>
        </w:rPr>
        <w:t>Provide teachers with multiple options for delivery</w:t>
      </w:r>
    </w:p>
    <w:p w:rsidR="00416223" w:rsidRPr="00416223" w:rsidRDefault="009F4A48" w:rsidP="00416223">
      <w:pPr>
        <w:tabs>
          <w:tab w:val="left" w:pos="979"/>
          <w:tab w:val="center" w:pos="5040"/>
        </w:tabs>
        <w:spacing w:line="480" w:lineRule="auto"/>
        <w:rPr>
          <w:rFonts w:ascii="Times New Roman" w:hAnsi="Times New Roman" w:cs="Times New Roman"/>
          <w:sz w:val="24"/>
          <w:szCs w:val="24"/>
        </w:rPr>
      </w:pPr>
      <w:r>
        <w:rPr>
          <w:rFonts w:ascii="Times New Roman" w:hAnsi="Times New Roman" w:cs="Times New Roman"/>
          <w:sz w:val="24"/>
          <w:szCs w:val="24"/>
        </w:rPr>
        <w:tab/>
      </w:r>
      <w:r w:rsidR="00416223" w:rsidRPr="000F2DF4">
        <w:rPr>
          <w:rFonts w:ascii="Times New Roman" w:hAnsi="Times New Roman" w:cs="Times New Roman"/>
          <w:sz w:val="24"/>
          <w:szCs w:val="24"/>
        </w:rPr>
        <w:t xml:space="preserve">Dewey </w:t>
      </w:r>
      <w:r w:rsidR="004E27E5">
        <w:rPr>
          <w:rFonts w:ascii="Times New Roman" w:hAnsi="Times New Roman" w:cs="Times New Roman"/>
          <w:sz w:val="24"/>
          <w:szCs w:val="24"/>
        </w:rPr>
        <w:t xml:space="preserve">(1902) </w:t>
      </w:r>
      <w:r w:rsidR="00416223" w:rsidRPr="000F2DF4">
        <w:rPr>
          <w:rFonts w:ascii="Times New Roman" w:hAnsi="Times New Roman" w:cs="Times New Roman"/>
          <w:sz w:val="24"/>
          <w:szCs w:val="24"/>
        </w:rPr>
        <w:t xml:space="preserve">advised “let the child’s nature fulfill its own destiny” (p. 31).  </w:t>
      </w:r>
      <w:r w:rsidR="000F2DF4">
        <w:rPr>
          <w:rFonts w:ascii="Times New Roman" w:hAnsi="Times New Roman" w:cs="Times New Roman"/>
          <w:sz w:val="24"/>
          <w:szCs w:val="24"/>
        </w:rPr>
        <w:t>Critical thinking skills are a vital component as we prepare young people to function in society.</w:t>
      </w:r>
      <w:r w:rsidR="00D6684F">
        <w:rPr>
          <w:rFonts w:ascii="Times New Roman" w:hAnsi="Times New Roman" w:cs="Times New Roman"/>
          <w:sz w:val="24"/>
          <w:szCs w:val="24"/>
        </w:rPr>
        <w:t xml:space="preserve">  According to </w:t>
      </w:r>
      <w:r w:rsidR="00D367CC">
        <w:rPr>
          <w:rFonts w:ascii="Times New Roman" w:hAnsi="Times New Roman" w:cs="Times New Roman"/>
          <w:sz w:val="24"/>
          <w:szCs w:val="24"/>
        </w:rPr>
        <w:t>the National Education Association (n.d.)</w:t>
      </w:r>
      <w:r w:rsidR="00D6684F">
        <w:rPr>
          <w:rFonts w:ascii="Times New Roman" w:hAnsi="Times New Roman" w:cs="Times New Roman"/>
          <w:sz w:val="24"/>
          <w:szCs w:val="24"/>
        </w:rPr>
        <w:t xml:space="preserve">, </w:t>
      </w:r>
      <w:r w:rsidR="00BB3FBD">
        <w:rPr>
          <w:rFonts w:ascii="Times New Roman" w:hAnsi="Times New Roman" w:cs="Times New Roman"/>
          <w:sz w:val="24"/>
          <w:szCs w:val="24"/>
        </w:rPr>
        <w:t>“</w:t>
      </w:r>
      <w:r w:rsidR="00D6684F">
        <w:rPr>
          <w:rFonts w:ascii="Times New Roman" w:hAnsi="Times New Roman" w:cs="Times New Roman"/>
          <w:sz w:val="24"/>
          <w:szCs w:val="24"/>
        </w:rPr>
        <w:t>critical thinking skills are essential for many adult activities and are especially necessary for functioning in a free, self-governing society that depends on cooperation, compromise, and consensus</w:t>
      </w:r>
      <w:r w:rsidR="00BB3FBD">
        <w:rPr>
          <w:rFonts w:ascii="Times New Roman" w:hAnsi="Times New Roman" w:cs="Times New Roman"/>
          <w:sz w:val="24"/>
          <w:szCs w:val="24"/>
        </w:rPr>
        <w:t>” (p. 5)</w:t>
      </w:r>
      <w:r w:rsidR="00D6684F">
        <w:rPr>
          <w:rFonts w:ascii="Times New Roman" w:hAnsi="Times New Roman" w:cs="Times New Roman"/>
          <w:sz w:val="24"/>
          <w:szCs w:val="24"/>
        </w:rPr>
        <w:t xml:space="preserve">.  </w:t>
      </w:r>
    </w:p>
    <w:p w:rsidR="000F2DF4" w:rsidRDefault="000F2DF4" w:rsidP="000F2DF4">
      <w:pPr>
        <w:pStyle w:val="Heading3"/>
      </w:pPr>
      <w:bookmarkStart w:id="4" w:name="_Toc362810316"/>
      <w:r>
        <w:t>Collaboration</w:t>
      </w:r>
      <w:bookmarkEnd w:id="4"/>
    </w:p>
    <w:p w:rsidR="00D6684F" w:rsidRDefault="005E6AEE" w:rsidP="000F2D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Lev Vygotsky’s educational theory proposed learning as a social process.  </w:t>
      </w:r>
      <w:r w:rsidR="00D6684F">
        <w:rPr>
          <w:rFonts w:ascii="Times New Roman" w:hAnsi="Times New Roman" w:cs="Times New Roman"/>
          <w:sz w:val="24"/>
          <w:szCs w:val="24"/>
        </w:rPr>
        <w:t xml:space="preserve">Collaboration </w:t>
      </w:r>
      <w:r w:rsidR="008D2542">
        <w:rPr>
          <w:rFonts w:ascii="Times New Roman" w:hAnsi="Times New Roman" w:cs="Times New Roman"/>
          <w:sz w:val="24"/>
          <w:szCs w:val="24"/>
        </w:rPr>
        <w:t>brings together knowledge, skills, and abilities</w:t>
      </w:r>
      <w:r w:rsidR="00D84637">
        <w:rPr>
          <w:rFonts w:ascii="Times New Roman" w:hAnsi="Times New Roman" w:cs="Times New Roman"/>
          <w:sz w:val="24"/>
          <w:szCs w:val="24"/>
        </w:rPr>
        <w:t xml:space="preserve">.  </w:t>
      </w:r>
      <w:r>
        <w:rPr>
          <w:rFonts w:ascii="Times New Roman" w:hAnsi="Times New Roman" w:cs="Times New Roman"/>
          <w:sz w:val="24"/>
          <w:szCs w:val="24"/>
        </w:rPr>
        <w:t xml:space="preserve">Collaboration requires individuals to learn to </w:t>
      </w:r>
      <w:r>
        <w:rPr>
          <w:rFonts w:ascii="Times New Roman" w:hAnsi="Times New Roman" w:cs="Times New Roman"/>
          <w:sz w:val="24"/>
          <w:szCs w:val="24"/>
        </w:rPr>
        <w:lastRenderedPageBreak/>
        <w:t xml:space="preserve">listen to one another, ask good questions, and mesh individual strengths.  </w:t>
      </w:r>
      <w:r w:rsidR="00D84637">
        <w:rPr>
          <w:rFonts w:ascii="Times New Roman" w:hAnsi="Times New Roman" w:cs="Times New Roman"/>
          <w:sz w:val="24"/>
          <w:szCs w:val="24"/>
        </w:rPr>
        <w:t xml:space="preserve">Teaching children the value of collaboration where they understand the benefits of shared responsibility, learn to depend on their peers, and rely on one another’s strengths is a necessary skill to function in today’s workplace.  The corporate world has embraced collaboration </w:t>
      </w:r>
      <w:r w:rsidR="00BD7612">
        <w:rPr>
          <w:rFonts w:ascii="Times New Roman" w:hAnsi="Times New Roman" w:cs="Times New Roman"/>
          <w:sz w:val="24"/>
          <w:szCs w:val="24"/>
        </w:rPr>
        <w:t xml:space="preserve">as a means </w:t>
      </w:r>
      <w:r w:rsidR="00BD7612" w:rsidRPr="005E6AEE">
        <w:rPr>
          <w:rFonts w:ascii="Times New Roman" w:hAnsi="Times New Roman" w:cs="Times New Roman"/>
          <w:sz w:val="24"/>
          <w:szCs w:val="24"/>
        </w:rPr>
        <w:t>to</w:t>
      </w:r>
      <w:r w:rsidR="00BD7612">
        <w:rPr>
          <w:rFonts w:ascii="Times New Roman" w:hAnsi="Times New Roman" w:cs="Times New Roman"/>
          <w:sz w:val="24"/>
          <w:szCs w:val="24"/>
        </w:rPr>
        <w:t xml:space="preserve"> </w:t>
      </w:r>
      <w:r>
        <w:rPr>
          <w:rFonts w:ascii="Times New Roman" w:hAnsi="Times New Roman" w:cs="Times New Roman"/>
          <w:sz w:val="24"/>
          <w:szCs w:val="24"/>
        </w:rPr>
        <w:t xml:space="preserve">compete in the global market place.  </w:t>
      </w:r>
    </w:p>
    <w:p w:rsidR="000F2DF4" w:rsidRDefault="000F2DF4" w:rsidP="000F2D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Miel (1962) emphasized the teacher’s responsibility in providing opportunities for students to work cooperatively with other students.   </w:t>
      </w:r>
      <w:r w:rsidR="005E6AEE">
        <w:rPr>
          <w:rFonts w:ascii="Times New Roman" w:hAnsi="Times New Roman" w:cs="Times New Roman"/>
          <w:sz w:val="24"/>
          <w:szCs w:val="24"/>
        </w:rPr>
        <w:t xml:space="preserve">She </w:t>
      </w:r>
      <w:r>
        <w:rPr>
          <w:rFonts w:ascii="Times New Roman" w:hAnsi="Times New Roman" w:cs="Times New Roman"/>
          <w:sz w:val="24"/>
          <w:szCs w:val="24"/>
        </w:rPr>
        <w:t>encourage</w:t>
      </w:r>
      <w:r w:rsidR="00841CAD">
        <w:rPr>
          <w:rFonts w:ascii="Times New Roman" w:hAnsi="Times New Roman" w:cs="Times New Roman"/>
          <w:sz w:val="24"/>
          <w:szCs w:val="24"/>
        </w:rPr>
        <w:t>d</w:t>
      </w:r>
      <w:r w:rsidR="005E6AEE">
        <w:rPr>
          <w:rFonts w:ascii="Times New Roman" w:hAnsi="Times New Roman" w:cs="Times New Roman"/>
          <w:sz w:val="24"/>
          <w:szCs w:val="24"/>
        </w:rPr>
        <w:t xml:space="preserve"> teachers</w:t>
      </w:r>
      <w:r>
        <w:rPr>
          <w:rFonts w:ascii="Times New Roman" w:hAnsi="Times New Roman" w:cs="Times New Roman"/>
          <w:sz w:val="24"/>
          <w:szCs w:val="24"/>
        </w:rPr>
        <w:t xml:space="preserve"> to utilize cooperative learning within their classrooms.  Failures provide opportunities for evaluation and the creation of solutions which can enhance future cooperative learning experiences.  Miel (1962) identifies the concerns of educators with group work while promoting and encouraging educators to utilize cooperative learning experiences within their classroom.    </w:t>
      </w:r>
    </w:p>
    <w:p w:rsidR="00CA1D0A" w:rsidRDefault="00CA1D0A" w:rsidP="00CA1D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collaboration in the classroom, there should be opportunities for collaboration </w:t>
      </w:r>
      <w:r>
        <w:rPr>
          <w:rFonts w:ascii="Times New Roman" w:hAnsi="Times New Roman" w:cs="Times New Roman"/>
          <w:sz w:val="24"/>
          <w:szCs w:val="24"/>
        </w:rPr>
        <w:t xml:space="preserve">between schools, universities, parents, teachers, and other agencies.  Through collaboration, </w:t>
      </w:r>
      <w:r>
        <w:rPr>
          <w:rFonts w:ascii="Times New Roman" w:hAnsi="Times New Roman" w:cs="Times New Roman"/>
          <w:sz w:val="24"/>
          <w:szCs w:val="24"/>
        </w:rPr>
        <w:t xml:space="preserve">Lieberman </w:t>
      </w:r>
      <w:r w:rsidR="00003439">
        <w:rPr>
          <w:rFonts w:ascii="Times New Roman" w:hAnsi="Times New Roman" w:cs="Times New Roman"/>
          <w:sz w:val="24"/>
          <w:szCs w:val="24"/>
        </w:rPr>
        <w:t xml:space="preserve">(1992) </w:t>
      </w:r>
      <w:r>
        <w:rPr>
          <w:rFonts w:ascii="Times New Roman" w:hAnsi="Times New Roman" w:cs="Times New Roman"/>
          <w:sz w:val="24"/>
          <w:szCs w:val="24"/>
        </w:rPr>
        <w:t xml:space="preserve">believed </w:t>
      </w:r>
      <w:r>
        <w:rPr>
          <w:rFonts w:ascii="Times New Roman" w:hAnsi="Times New Roman" w:cs="Times New Roman"/>
          <w:sz w:val="24"/>
          <w:szCs w:val="24"/>
        </w:rPr>
        <w:t>there are opportunities to create “scholars of practice” through school-university partnerships with “academics who work with people in schools, building trust through continuous interaction, creating dialogue on topics of substance, and organizing shared work” (p. 10).    Collaboration brings together the knowledge, skills, and abilities of school personnel and universities to learn from one another, build relationships, and change or rethink frameworks.</w:t>
      </w:r>
    </w:p>
    <w:p w:rsidR="005E6AEE" w:rsidRDefault="005E6AEE" w:rsidP="005E6AEE">
      <w:pPr>
        <w:pStyle w:val="Heading3"/>
      </w:pPr>
      <w:bookmarkStart w:id="5" w:name="_Toc362810317"/>
      <w:r>
        <w:t>Communication skills</w:t>
      </w:r>
      <w:bookmarkEnd w:id="5"/>
    </w:p>
    <w:p w:rsidR="00E11336" w:rsidRDefault="00294A10" w:rsidP="00FD47D4">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Communication skills</w:t>
      </w:r>
      <w:r w:rsidR="00022C06">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022C06">
        <w:rPr>
          <w:rFonts w:ascii="Times New Roman" w:hAnsi="Times New Roman" w:cs="Times New Roman"/>
          <w:sz w:val="24"/>
          <w:szCs w:val="24"/>
        </w:rPr>
        <w:t xml:space="preserve">essential skills for graduates to possess.  Individuals must be able to communicate effectively </w:t>
      </w:r>
      <w:r w:rsidR="004E147A">
        <w:rPr>
          <w:rFonts w:ascii="Times New Roman" w:hAnsi="Times New Roman" w:cs="Times New Roman"/>
          <w:sz w:val="24"/>
          <w:szCs w:val="24"/>
        </w:rPr>
        <w:t xml:space="preserve">to express themselves </w:t>
      </w:r>
      <w:r w:rsidR="00022C06">
        <w:rPr>
          <w:rFonts w:ascii="Times New Roman" w:hAnsi="Times New Roman" w:cs="Times New Roman"/>
          <w:sz w:val="24"/>
          <w:szCs w:val="24"/>
        </w:rPr>
        <w:t xml:space="preserve">in written and verbal form.  Identified as </w:t>
      </w:r>
      <w:r w:rsidR="00022C06">
        <w:rPr>
          <w:rFonts w:ascii="Times New Roman" w:hAnsi="Times New Roman" w:cs="Times New Roman"/>
          <w:sz w:val="24"/>
          <w:szCs w:val="24"/>
        </w:rPr>
        <w:lastRenderedPageBreak/>
        <w:t>one of the top skills needed in today’s workplace</w:t>
      </w:r>
      <w:r w:rsidR="004E147A">
        <w:rPr>
          <w:rFonts w:ascii="Times New Roman" w:hAnsi="Times New Roman" w:cs="Times New Roman"/>
          <w:sz w:val="24"/>
          <w:szCs w:val="24"/>
        </w:rPr>
        <w:t xml:space="preserve"> (Robles, 2010)</w:t>
      </w:r>
      <w:r w:rsidR="00022C06">
        <w:rPr>
          <w:rFonts w:ascii="Times New Roman" w:hAnsi="Times New Roman" w:cs="Times New Roman"/>
          <w:sz w:val="24"/>
          <w:szCs w:val="24"/>
        </w:rPr>
        <w:t xml:space="preserve">, communication skills are vital </w:t>
      </w:r>
      <w:r w:rsidR="004E147A">
        <w:rPr>
          <w:rFonts w:ascii="Times New Roman" w:hAnsi="Times New Roman" w:cs="Times New Roman"/>
          <w:sz w:val="24"/>
          <w:szCs w:val="24"/>
        </w:rPr>
        <w:t>in every aspect of</w:t>
      </w:r>
      <w:r w:rsidR="00022C06">
        <w:rPr>
          <w:rFonts w:ascii="Times New Roman" w:hAnsi="Times New Roman" w:cs="Times New Roman"/>
          <w:sz w:val="24"/>
          <w:szCs w:val="24"/>
        </w:rPr>
        <w:t xml:space="preserve"> life.</w:t>
      </w:r>
      <w:r w:rsidR="004E147A">
        <w:rPr>
          <w:rFonts w:ascii="Times New Roman" w:hAnsi="Times New Roman" w:cs="Times New Roman"/>
          <w:sz w:val="24"/>
          <w:szCs w:val="24"/>
        </w:rPr>
        <w:t xml:space="preserve">  </w:t>
      </w:r>
    </w:p>
    <w:p w:rsidR="00EF3235" w:rsidRDefault="00EF3235" w:rsidP="00EF3235">
      <w:pPr>
        <w:pStyle w:val="Heading3"/>
      </w:pPr>
      <w:r>
        <w:t>Application</w:t>
      </w:r>
    </w:p>
    <w:p w:rsidR="00EF3235" w:rsidRPr="00EF3235" w:rsidRDefault="00EF3235" w:rsidP="00EF3235">
      <w:pPr>
        <w:spacing w:line="480" w:lineRule="auto"/>
        <w:ind w:firstLine="720"/>
      </w:pPr>
      <w:r>
        <w:rPr>
          <w:rFonts w:ascii="Times New Roman" w:hAnsi="Times New Roman" w:cs="Times New Roman"/>
          <w:sz w:val="24"/>
          <w:szCs w:val="24"/>
        </w:rPr>
        <w:t xml:space="preserve">The curriculum should provide opportunities to practice solving problems and making decisions similar to the real world.  Dewey (1902) conveys learning is active.  The abstractions, generalizations, and classifications gleaned from active experimentation in an environment created by the educator gives meaning to learning.  </w:t>
      </w:r>
      <w:r>
        <w:rPr>
          <w:rFonts w:ascii="Times New Roman" w:hAnsi="Times New Roman" w:cs="Times New Roman"/>
          <w:sz w:val="24"/>
          <w:szCs w:val="24"/>
        </w:rPr>
        <w:t>Students should be challenged and presented with real world situations to test their ability to</w:t>
      </w:r>
      <w:r w:rsidR="00FD4DCD">
        <w:rPr>
          <w:rFonts w:ascii="Times New Roman" w:hAnsi="Times New Roman" w:cs="Times New Roman"/>
          <w:sz w:val="24"/>
          <w:szCs w:val="24"/>
        </w:rPr>
        <w:t xml:space="preserve"> think critically, collaborate, and communicate</w:t>
      </w:r>
      <w:r>
        <w:rPr>
          <w:rFonts w:ascii="Times New Roman" w:hAnsi="Times New Roman" w:cs="Times New Roman"/>
          <w:sz w:val="24"/>
          <w:szCs w:val="24"/>
        </w:rPr>
        <w:t>.</w:t>
      </w:r>
    </w:p>
    <w:p w:rsidR="008340E4" w:rsidRPr="008340E4" w:rsidRDefault="008340E4" w:rsidP="008340E4">
      <w:pPr>
        <w:pStyle w:val="Heading2"/>
      </w:pPr>
      <w:bookmarkStart w:id="6" w:name="_Toc362810318"/>
      <w:r>
        <w:t>Professional Preparation</w:t>
      </w:r>
      <w:bookmarkEnd w:id="6"/>
    </w:p>
    <w:p w:rsidR="002E4708" w:rsidRDefault="00740EE3" w:rsidP="00AF26C5">
      <w:pPr>
        <w:spacing w:line="480" w:lineRule="auto"/>
        <w:contextualSpacing/>
        <w:rPr>
          <w:rFonts w:ascii="Times New Roman" w:hAnsi="Times New Roman" w:cs="Times New Roman"/>
          <w:sz w:val="24"/>
          <w:szCs w:val="24"/>
        </w:rPr>
      </w:pPr>
      <w:r>
        <w:tab/>
      </w:r>
      <w:r w:rsidRPr="00AF26C5">
        <w:rPr>
          <w:rFonts w:ascii="Times New Roman" w:hAnsi="Times New Roman" w:cs="Times New Roman"/>
          <w:sz w:val="24"/>
          <w:szCs w:val="24"/>
        </w:rPr>
        <w:t xml:space="preserve">Curriculum should cultivate the skills necessary for students to either pursue </w:t>
      </w:r>
      <w:r w:rsidR="009D3BFC">
        <w:rPr>
          <w:rFonts w:ascii="Times New Roman" w:hAnsi="Times New Roman" w:cs="Times New Roman"/>
          <w:sz w:val="24"/>
          <w:szCs w:val="24"/>
        </w:rPr>
        <w:t xml:space="preserve">a </w:t>
      </w:r>
      <w:r w:rsidRPr="00AF26C5">
        <w:rPr>
          <w:rFonts w:ascii="Times New Roman" w:hAnsi="Times New Roman" w:cs="Times New Roman"/>
          <w:sz w:val="24"/>
          <w:szCs w:val="24"/>
        </w:rPr>
        <w:t xml:space="preserve">higher education or join the workforce.  </w:t>
      </w:r>
      <w:r w:rsidR="00275C3A" w:rsidRPr="00AF26C5">
        <w:rPr>
          <w:rFonts w:ascii="Times New Roman" w:hAnsi="Times New Roman" w:cs="Times New Roman"/>
          <w:sz w:val="24"/>
          <w:szCs w:val="24"/>
        </w:rPr>
        <w:t xml:space="preserve">Students pursuing higher education should have the necessary knowledge, skills, and abilities to </w:t>
      </w:r>
      <w:r w:rsidR="003410A4">
        <w:rPr>
          <w:rFonts w:ascii="Times New Roman" w:hAnsi="Times New Roman" w:cs="Times New Roman"/>
          <w:sz w:val="24"/>
          <w:szCs w:val="24"/>
        </w:rPr>
        <w:t>support themselves outside of the classroom.</w:t>
      </w:r>
      <w:r w:rsidR="002E4708">
        <w:rPr>
          <w:rFonts w:ascii="Times New Roman" w:hAnsi="Times New Roman" w:cs="Times New Roman"/>
          <w:sz w:val="24"/>
          <w:szCs w:val="24"/>
        </w:rPr>
        <w:t xml:space="preserve">  </w:t>
      </w:r>
      <w:r w:rsidR="002E4708">
        <w:rPr>
          <w:rFonts w:ascii="Times New Roman" w:hAnsi="Times New Roman" w:cs="Times New Roman"/>
          <w:sz w:val="24"/>
          <w:szCs w:val="24"/>
        </w:rPr>
        <w:t>According to ACT (2013), “many students do not persist in college to degree completion because they are ill-prepared for college and require remedial coursework” (p. 2).</w:t>
      </w:r>
    </w:p>
    <w:p w:rsidR="002E4708" w:rsidRDefault="002E4708" w:rsidP="002E470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With the increase in global competition, advances in technology, and the variety of jobs requiring unique skill sets, advanced education or technical training is necessary.  </w:t>
      </w:r>
      <w:r w:rsidR="003410A4">
        <w:rPr>
          <w:rFonts w:ascii="Times New Roman" w:hAnsi="Times New Roman" w:cs="Times New Roman"/>
          <w:sz w:val="24"/>
          <w:szCs w:val="24"/>
        </w:rPr>
        <w:t xml:space="preserve">I am a supporter of technical education programs.  </w:t>
      </w:r>
      <w:r>
        <w:rPr>
          <w:rFonts w:ascii="Times New Roman" w:hAnsi="Times New Roman" w:cs="Times New Roman"/>
          <w:sz w:val="24"/>
          <w:szCs w:val="24"/>
        </w:rPr>
        <w:t xml:space="preserve">Ideally, every student, even those planning to enroll in higher education institutions, should graduate high school with a </w:t>
      </w:r>
      <w:r w:rsidR="009D3BFC">
        <w:rPr>
          <w:rFonts w:ascii="Times New Roman" w:hAnsi="Times New Roman" w:cs="Times New Roman"/>
          <w:sz w:val="24"/>
          <w:szCs w:val="24"/>
        </w:rPr>
        <w:t xml:space="preserve">technical </w:t>
      </w:r>
      <w:r>
        <w:rPr>
          <w:rFonts w:ascii="Times New Roman" w:hAnsi="Times New Roman" w:cs="Times New Roman"/>
          <w:sz w:val="24"/>
          <w:szCs w:val="24"/>
        </w:rPr>
        <w:t>skill.</w:t>
      </w:r>
    </w:p>
    <w:p w:rsidR="008340E4" w:rsidRPr="008340E4" w:rsidRDefault="008340E4" w:rsidP="008340E4">
      <w:pPr>
        <w:pStyle w:val="Heading2"/>
      </w:pPr>
      <w:bookmarkStart w:id="7" w:name="_Toc362810319"/>
      <w:r w:rsidRPr="008340E4">
        <w:t>Cultivation of Moral Character</w:t>
      </w:r>
      <w:bookmarkEnd w:id="7"/>
    </w:p>
    <w:p w:rsidR="005A242B" w:rsidRDefault="00192E5A" w:rsidP="00037C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support Casey’s </w:t>
      </w:r>
      <w:r w:rsidR="000C6EA9">
        <w:rPr>
          <w:rFonts w:ascii="Times New Roman" w:hAnsi="Times New Roman" w:cs="Times New Roman"/>
          <w:sz w:val="24"/>
          <w:szCs w:val="24"/>
        </w:rPr>
        <w:t xml:space="preserve">(as cited in Pinar, Reynolds, Slattery, &amp; Taubman, 2008) </w:t>
      </w:r>
      <w:r>
        <w:rPr>
          <w:rFonts w:ascii="Times New Roman" w:hAnsi="Times New Roman" w:cs="Times New Roman"/>
          <w:sz w:val="24"/>
          <w:szCs w:val="24"/>
        </w:rPr>
        <w:t>belief that “the ethical, moral, and religious (in the broadest sense) dimensions of education have never been, and indeed cannot be, excluded from our schools” (p. 606).</w:t>
      </w:r>
      <w:r w:rsidR="000C6EA9">
        <w:rPr>
          <w:rFonts w:ascii="Times New Roman" w:hAnsi="Times New Roman" w:cs="Times New Roman"/>
          <w:sz w:val="24"/>
          <w:szCs w:val="24"/>
        </w:rPr>
        <w:t xml:space="preserve">  While I personally support </w:t>
      </w:r>
      <w:r w:rsidR="000C6EA9">
        <w:rPr>
          <w:rFonts w:ascii="Times New Roman" w:hAnsi="Times New Roman" w:cs="Times New Roman"/>
          <w:sz w:val="24"/>
          <w:szCs w:val="24"/>
        </w:rPr>
        <w:lastRenderedPageBreak/>
        <w:t>God and the Bible in schools, I understand and respect differing opinions in the religious debate.  Without integrating a religious component in schools, I believe curriculum should teach morals and social responsibility.  I believe education should “shape a democratic society rooted in justice, social responsibility, creativity, interdependence, multiculturalism, ad community solidarity” (Pinar et al., 2008, p. 633).</w:t>
      </w:r>
    </w:p>
    <w:p w:rsidR="00192E5A" w:rsidRDefault="005A242B" w:rsidP="00037C3E">
      <w:pPr>
        <w:spacing w:line="480" w:lineRule="auto"/>
        <w:ind w:firstLine="720"/>
        <w:rPr>
          <w:rFonts w:ascii="Times New Roman" w:hAnsi="Times New Roman" w:cs="Times New Roman"/>
          <w:sz w:val="24"/>
          <w:szCs w:val="24"/>
        </w:rPr>
      </w:pPr>
      <w:r w:rsidRPr="00C679B2">
        <w:rPr>
          <w:rFonts w:ascii="Times New Roman" w:hAnsi="Times New Roman" w:cs="Times New Roman"/>
          <w:sz w:val="24"/>
          <w:szCs w:val="24"/>
        </w:rPr>
        <w:t xml:space="preserve">Kliebard </w:t>
      </w:r>
      <w:r>
        <w:rPr>
          <w:rFonts w:ascii="Times New Roman" w:hAnsi="Times New Roman" w:cs="Times New Roman"/>
          <w:sz w:val="24"/>
          <w:szCs w:val="24"/>
        </w:rPr>
        <w:t xml:space="preserve">(1986) </w:t>
      </w:r>
      <w:r w:rsidRPr="00C679B2">
        <w:rPr>
          <w:rFonts w:ascii="Times New Roman" w:hAnsi="Times New Roman" w:cs="Times New Roman"/>
          <w:sz w:val="24"/>
          <w:szCs w:val="24"/>
        </w:rPr>
        <w:t>believed the changing social role in schools</w:t>
      </w:r>
      <w:r>
        <w:rPr>
          <w:rFonts w:ascii="Times New Roman" w:hAnsi="Times New Roman" w:cs="Times New Roman"/>
          <w:sz w:val="24"/>
          <w:szCs w:val="24"/>
        </w:rPr>
        <w:t xml:space="preserve"> changed the educational center of gravity.  The shift moved from the “tangible presence of the teacher to the remote knowledge and values incarnate in the curriculum” (p. 1).  </w:t>
      </w:r>
    </w:p>
    <w:p w:rsidR="00C16C7A" w:rsidRDefault="00C16C7A" w:rsidP="00037C3E">
      <w:pPr>
        <w:spacing w:line="480" w:lineRule="auto"/>
        <w:ind w:firstLine="720"/>
        <w:rPr>
          <w:rFonts w:ascii="Times New Roman" w:hAnsi="Times New Roman" w:cs="Times New Roman"/>
          <w:sz w:val="24"/>
          <w:szCs w:val="24"/>
        </w:rPr>
      </w:pPr>
      <w:r>
        <w:rPr>
          <w:rFonts w:ascii="Times New Roman" w:hAnsi="Times New Roman" w:cs="Times New Roman"/>
          <w:sz w:val="24"/>
          <w:szCs w:val="24"/>
        </w:rPr>
        <w:t>Hartshorne and May</w:t>
      </w:r>
      <w:r w:rsidR="007B6A9B">
        <w:rPr>
          <w:rFonts w:ascii="Times New Roman" w:hAnsi="Times New Roman" w:cs="Times New Roman"/>
          <w:sz w:val="24"/>
          <w:szCs w:val="24"/>
        </w:rPr>
        <w:t xml:space="preserve"> believed</w:t>
      </w:r>
      <w:r>
        <w:rPr>
          <w:rFonts w:ascii="Times New Roman" w:hAnsi="Times New Roman" w:cs="Times New Roman"/>
          <w:sz w:val="24"/>
          <w:szCs w:val="24"/>
        </w:rPr>
        <w:t xml:space="preserve"> moral education in the schools </w:t>
      </w:r>
      <w:r w:rsidR="005769C7">
        <w:rPr>
          <w:rFonts w:ascii="Times New Roman" w:hAnsi="Times New Roman" w:cs="Times New Roman"/>
          <w:sz w:val="24"/>
          <w:szCs w:val="24"/>
        </w:rPr>
        <w:t xml:space="preserve">was </w:t>
      </w:r>
      <w:r>
        <w:rPr>
          <w:rFonts w:ascii="Times New Roman" w:hAnsi="Times New Roman" w:cs="Times New Roman"/>
          <w:sz w:val="24"/>
          <w:szCs w:val="24"/>
        </w:rPr>
        <w:t xml:space="preserve">ineffective as moral character was developed at home.  </w:t>
      </w:r>
      <w:r w:rsidR="007B6A9B">
        <w:rPr>
          <w:rFonts w:ascii="Times New Roman" w:hAnsi="Times New Roman" w:cs="Times New Roman"/>
          <w:sz w:val="24"/>
          <w:szCs w:val="24"/>
        </w:rPr>
        <w:t xml:space="preserve">Kohlberg challenged Hartshorne and May’s beliefs with research.  </w:t>
      </w:r>
      <w:r>
        <w:rPr>
          <w:rFonts w:ascii="Times New Roman" w:hAnsi="Times New Roman" w:cs="Times New Roman"/>
          <w:sz w:val="24"/>
          <w:szCs w:val="24"/>
        </w:rPr>
        <w:t xml:space="preserve">Kohlberg </w:t>
      </w:r>
      <w:r w:rsidR="00EC02F8">
        <w:rPr>
          <w:rFonts w:ascii="Times New Roman" w:hAnsi="Times New Roman" w:cs="Times New Roman"/>
          <w:sz w:val="24"/>
          <w:szCs w:val="24"/>
        </w:rPr>
        <w:t xml:space="preserve">(1966) </w:t>
      </w:r>
      <w:r>
        <w:rPr>
          <w:rFonts w:ascii="Times New Roman" w:hAnsi="Times New Roman" w:cs="Times New Roman"/>
          <w:sz w:val="24"/>
          <w:szCs w:val="24"/>
        </w:rPr>
        <w:t>d</w:t>
      </w:r>
      <w:r w:rsidR="005769C7">
        <w:rPr>
          <w:rFonts w:ascii="Times New Roman" w:hAnsi="Times New Roman" w:cs="Times New Roman"/>
          <w:sz w:val="24"/>
          <w:szCs w:val="24"/>
        </w:rPr>
        <w:t>etermined</w:t>
      </w:r>
      <w:r>
        <w:rPr>
          <w:rFonts w:ascii="Times New Roman" w:hAnsi="Times New Roman" w:cs="Times New Roman"/>
          <w:sz w:val="24"/>
          <w:szCs w:val="24"/>
        </w:rPr>
        <w:t xml:space="preserve"> “ego strength</w:t>
      </w:r>
      <w:r w:rsidR="005769C7">
        <w:rPr>
          <w:rFonts w:ascii="Times New Roman" w:hAnsi="Times New Roman" w:cs="Times New Roman"/>
          <w:sz w:val="24"/>
          <w:szCs w:val="24"/>
        </w:rPr>
        <w:t>,</w:t>
      </w:r>
      <w:r>
        <w:rPr>
          <w:rFonts w:ascii="Times New Roman" w:hAnsi="Times New Roman" w:cs="Times New Roman"/>
          <w:sz w:val="24"/>
          <w:szCs w:val="24"/>
        </w:rPr>
        <w:t xml:space="preserve">” comprised of the ability to predict consequences and choose a greater remote reward, predicted a child’s behavior.  </w:t>
      </w:r>
      <w:r w:rsidR="007B6A9B">
        <w:rPr>
          <w:rFonts w:ascii="Times New Roman" w:hAnsi="Times New Roman" w:cs="Times New Roman"/>
          <w:sz w:val="24"/>
          <w:szCs w:val="24"/>
        </w:rPr>
        <w:t>Kohlberg believed honesty was a result of the child’s needs, the group’s values, and the demands of the situation.</w:t>
      </w:r>
    </w:p>
    <w:p w:rsidR="007B6A9B" w:rsidRDefault="005769C7" w:rsidP="00037C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research, Kohlberg </w:t>
      </w:r>
      <w:r w:rsidR="00EC02F8">
        <w:rPr>
          <w:rFonts w:ascii="Times New Roman" w:hAnsi="Times New Roman" w:cs="Times New Roman"/>
          <w:sz w:val="24"/>
          <w:szCs w:val="24"/>
        </w:rPr>
        <w:t xml:space="preserve">(1966) </w:t>
      </w:r>
      <w:r>
        <w:rPr>
          <w:rFonts w:ascii="Times New Roman" w:hAnsi="Times New Roman" w:cs="Times New Roman"/>
          <w:sz w:val="24"/>
          <w:szCs w:val="24"/>
        </w:rPr>
        <w:t xml:space="preserve">found it took longer for children to reach a level of moral maturity than originally determined by previous researchers.  He found six stages of moral judgment considering punishment and obedience.  </w:t>
      </w:r>
      <w:r w:rsidR="007B6A9B">
        <w:rPr>
          <w:rFonts w:ascii="Times New Roman" w:hAnsi="Times New Roman" w:cs="Times New Roman"/>
          <w:sz w:val="24"/>
          <w:szCs w:val="24"/>
        </w:rPr>
        <w:t xml:space="preserve">A child’s reaction to a moral/ethical dilemma </w:t>
      </w:r>
      <w:r>
        <w:rPr>
          <w:rFonts w:ascii="Times New Roman" w:hAnsi="Times New Roman" w:cs="Times New Roman"/>
          <w:sz w:val="24"/>
          <w:szCs w:val="24"/>
        </w:rPr>
        <w:t>was</w:t>
      </w:r>
      <w:r w:rsidR="007B6A9B">
        <w:rPr>
          <w:rFonts w:ascii="Times New Roman" w:hAnsi="Times New Roman" w:cs="Times New Roman"/>
          <w:sz w:val="24"/>
          <w:szCs w:val="24"/>
        </w:rPr>
        <w:t xml:space="preserve"> a result of which stage of moral judgment they reside.  While noting the importan</w:t>
      </w:r>
      <w:r w:rsidR="00E1291C">
        <w:rPr>
          <w:rFonts w:ascii="Times New Roman" w:hAnsi="Times New Roman" w:cs="Times New Roman"/>
          <w:sz w:val="24"/>
          <w:szCs w:val="24"/>
        </w:rPr>
        <w:t>t role</w:t>
      </w:r>
      <w:r w:rsidR="007B6A9B">
        <w:rPr>
          <w:rFonts w:ascii="Times New Roman" w:hAnsi="Times New Roman" w:cs="Times New Roman"/>
          <w:sz w:val="24"/>
          <w:szCs w:val="24"/>
        </w:rPr>
        <w:t xml:space="preserve"> of the home, Kohlberg believed it was possible to stimulate moral development within the schools. </w:t>
      </w:r>
    </w:p>
    <w:p w:rsidR="005769C7" w:rsidRDefault="005769C7" w:rsidP="00576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Kohlberg </w:t>
      </w:r>
      <w:r w:rsidR="00EC02F8">
        <w:rPr>
          <w:rFonts w:ascii="Times New Roman" w:hAnsi="Times New Roman" w:cs="Times New Roman"/>
          <w:sz w:val="24"/>
          <w:szCs w:val="24"/>
        </w:rPr>
        <w:t xml:space="preserve">(1966) </w:t>
      </w:r>
      <w:r>
        <w:rPr>
          <w:rFonts w:ascii="Times New Roman" w:hAnsi="Times New Roman" w:cs="Times New Roman"/>
          <w:sz w:val="24"/>
          <w:szCs w:val="24"/>
        </w:rPr>
        <w:t xml:space="preserve">believed there should be opportunities for students to experience situations which tested their morals.  </w:t>
      </w:r>
      <w:r w:rsidR="00EC02F8">
        <w:rPr>
          <w:rFonts w:ascii="Times New Roman" w:hAnsi="Times New Roman" w:cs="Times New Roman"/>
          <w:sz w:val="24"/>
          <w:szCs w:val="24"/>
        </w:rPr>
        <w:t>He recommended t</w:t>
      </w:r>
      <w:r>
        <w:rPr>
          <w:rFonts w:ascii="Times New Roman" w:hAnsi="Times New Roman" w:cs="Times New Roman"/>
          <w:sz w:val="24"/>
          <w:szCs w:val="24"/>
        </w:rPr>
        <w:t xml:space="preserve">eachers assist students in attaining the </w:t>
      </w:r>
      <w:r>
        <w:rPr>
          <w:rFonts w:ascii="Times New Roman" w:hAnsi="Times New Roman" w:cs="Times New Roman"/>
          <w:sz w:val="24"/>
          <w:szCs w:val="24"/>
        </w:rPr>
        <w:lastRenderedPageBreak/>
        <w:t xml:space="preserve">next level of moral maturity by presenting “moral dilemmas” where students determine and justify the best course of action to solve the dilemma.  </w:t>
      </w:r>
    </w:p>
    <w:p w:rsidR="008340E4" w:rsidRDefault="008340E4" w:rsidP="008340E4">
      <w:pPr>
        <w:spacing w:line="480" w:lineRule="auto"/>
        <w:rPr>
          <w:rFonts w:ascii="Times New Roman" w:hAnsi="Times New Roman" w:cs="Times New Roman"/>
          <w:sz w:val="24"/>
          <w:szCs w:val="24"/>
        </w:rPr>
      </w:pPr>
      <w:r>
        <w:rPr>
          <w:rFonts w:ascii="Times New Roman" w:hAnsi="Times New Roman" w:cs="Times New Roman"/>
          <w:sz w:val="24"/>
          <w:szCs w:val="24"/>
        </w:rPr>
        <w:tab/>
        <w:t>In addition to an academic view, Franklin Bobbitt (1918) proposed education consider a social view.  He urged educators to agree upon a method for the development of curriculum even though they may not agree upon the details.  Bobbitt believed the curriculum should include experiences in and out of school.  In his view, curriculum should be purposefully directed to promote desirable qualities for the formation of adult members in society.</w:t>
      </w:r>
    </w:p>
    <w:p w:rsidR="00192E5A" w:rsidRPr="00E11336" w:rsidRDefault="00192E5A" w:rsidP="007F4E8B">
      <w:pPr>
        <w:pStyle w:val="Heading1"/>
      </w:pPr>
      <w:bookmarkStart w:id="8" w:name="_Toc362810320"/>
      <w:r>
        <w:t>Structure</w:t>
      </w:r>
      <w:bookmarkEnd w:id="8"/>
    </w:p>
    <w:p w:rsidR="00192E5A" w:rsidRDefault="00192E5A" w:rsidP="00192E5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firmly believe curriculum should be structured.  There should be clearly defined content deemed important to prepare students for higher education or careers.  There should be a purpose for each educational activity and experience with a means of assessment.  The design of activities and learning experiences should </w:t>
      </w:r>
      <w:r w:rsidR="00DA7AD1">
        <w:rPr>
          <w:rFonts w:ascii="Times New Roman" w:hAnsi="Times New Roman" w:cs="Times New Roman"/>
          <w:sz w:val="24"/>
          <w:szCs w:val="24"/>
        </w:rPr>
        <w:t xml:space="preserve">include ample opportunities to learn and </w:t>
      </w:r>
      <w:r>
        <w:rPr>
          <w:rFonts w:ascii="Times New Roman" w:hAnsi="Times New Roman" w:cs="Times New Roman"/>
          <w:sz w:val="24"/>
          <w:szCs w:val="24"/>
        </w:rPr>
        <w:t>complement the various learning styles to ensure success.</w:t>
      </w:r>
    </w:p>
    <w:p w:rsidR="00192E5A" w:rsidRDefault="00192E5A" w:rsidP="00192E5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Bruner (1966) believed learning consisted of leading students through a sequence designed to initiate problem solving.  There is no sequence applicable to all learners as the appropriate sequence depends upon the student’s past learning, stage of development, nature of development, and individual differences.   The ultimate goal is to make the learner self-sufficient.  Bruner believed the development of curriculum should be prepared jointly with the subject expert, teacher, and psychologist.  In Bruner’s spiral curriculum, there is a revisiting of topics.  With each repetition the material there is an increasing level of difficulty.  Spiral curriculum promotes reinforcement, a move from simple to complex, integration, logical sequence, higher level </w:t>
      </w:r>
      <w:r>
        <w:rPr>
          <w:rFonts w:ascii="Times New Roman" w:hAnsi="Times New Roman" w:cs="Times New Roman"/>
          <w:sz w:val="24"/>
          <w:szCs w:val="24"/>
        </w:rPr>
        <w:lastRenderedPageBreak/>
        <w:t xml:space="preserve">objectives, and flexibility (Harden &amp; Samper, 1999).  Spiral curriculum moves from simple to </w:t>
      </w:r>
      <w:r w:rsidR="00822197">
        <w:rPr>
          <w:rFonts w:ascii="Times New Roman" w:hAnsi="Times New Roman" w:cs="Times New Roman"/>
          <w:sz w:val="24"/>
          <w:szCs w:val="24"/>
        </w:rPr>
        <w:t>complex</w:t>
      </w:r>
      <w:r>
        <w:rPr>
          <w:rFonts w:ascii="Times New Roman" w:hAnsi="Times New Roman" w:cs="Times New Roman"/>
          <w:sz w:val="24"/>
          <w:szCs w:val="24"/>
        </w:rPr>
        <w:t xml:space="preserve"> and concrete to abstract (Hewitt, 2006).  </w:t>
      </w:r>
    </w:p>
    <w:p w:rsidR="00192E5A" w:rsidRPr="00BC31E7" w:rsidRDefault="00192E5A" w:rsidP="00192E5A">
      <w:pPr>
        <w:spacing w:line="480" w:lineRule="auto"/>
        <w:ind w:firstLine="360"/>
        <w:rPr>
          <w:rFonts w:ascii="Times New Roman" w:eastAsia="Times New Roman" w:hAnsi="Times New Roman" w:cs="Times New Roman"/>
          <w:color w:val="111111"/>
          <w:sz w:val="24"/>
          <w:szCs w:val="24"/>
          <w:bdr w:val="none" w:sz="0" w:space="0" w:color="auto" w:frame="1"/>
        </w:rPr>
      </w:pPr>
      <w:r>
        <w:rPr>
          <w:rFonts w:ascii="Times New Roman" w:hAnsi="Times New Roman" w:cs="Times New Roman"/>
          <w:sz w:val="24"/>
          <w:szCs w:val="24"/>
        </w:rPr>
        <w:t xml:space="preserve">Tyler (1949) believed teachers must have a clear understanding of goals and explained “educational objectives become the criteria by which materials are selected, content is outlined, instructional procedures are developed and tests and examinations are developed” (p. 52).  </w:t>
      </w:r>
      <w:r w:rsidRPr="00BC31E7">
        <w:rPr>
          <w:rFonts w:ascii="Times New Roman" w:eastAsia="Times New Roman" w:hAnsi="Times New Roman" w:cs="Times New Roman"/>
          <w:color w:val="111111"/>
          <w:sz w:val="24"/>
          <w:szCs w:val="24"/>
          <w:bdr w:val="none" w:sz="0" w:space="0" w:color="auto" w:frame="1"/>
        </w:rPr>
        <w:t>Tyler’s Rationale (1949) found four questions as the rational for developing curriculum:</w:t>
      </w:r>
    </w:p>
    <w:p w:rsidR="00192E5A" w:rsidRPr="00BC31E7" w:rsidRDefault="00192E5A" w:rsidP="00192E5A">
      <w:pPr>
        <w:pStyle w:val="ListParagraph"/>
        <w:numPr>
          <w:ilvl w:val="0"/>
          <w:numId w:val="3"/>
        </w:numPr>
        <w:spacing w:line="480" w:lineRule="auto"/>
        <w:rPr>
          <w:rFonts w:ascii="inherit" w:eastAsia="Times New Roman" w:hAnsi="inherit" w:cs="Arial"/>
          <w:color w:val="111111"/>
          <w:sz w:val="24"/>
          <w:szCs w:val="24"/>
        </w:rPr>
      </w:pPr>
      <w:r w:rsidRPr="00BC31E7">
        <w:rPr>
          <w:rFonts w:ascii="Times New Roman" w:eastAsia="Times New Roman" w:hAnsi="Times New Roman" w:cs="Times New Roman"/>
          <w:color w:val="111111"/>
          <w:sz w:val="24"/>
          <w:szCs w:val="24"/>
          <w:bdr w:val="none" w:sz="0" w:space="0" w:color="auto" w:frame="1"/>
        </w:rPr>
        <w:t>What educational purpose should the school seek to attain?</w:t>
      </w:r>
    </w:p>
    <w:p w:rsidR="00192E5A" w:rsidRPr="00BC31E7" w:rsidRDefault="00192E5A" w:rsidP="00192E5A">
      <w:pPr>
        <w:pStyle w:val="ListParagraph"/>
        <w:numPr>
          <w:ilvl w:val="0"/>
          <w:numId w:val="3"/>
        </w:numPr>
        <w:shd w:val="clear" w:color="auto" w:fill="FFFFFF"/>
        <w:spacing w:after="0" w:line="240" w:lineRule="auto"/>
        <w:rPr>
          <w:rFonts w:ascii="inherit" w:eastAsia="Times New Roman" w:hAnsi="inherit" w:cs="Arial"/>
          <w:color w:val="111111"/>
          <w:sz w:val="24"/>
          <w:szCs w:val="24"/>
        </w:rPr>
      </w:pPr>
      <w:r w:rsidRPr="00BC31E7">
        <w:rPr>
          <w:rFonts w:ascii="Times New Roman" w:eastAsia="Times New Roman" w:hAnsi="Times New Roman" w:cs="Times New Roman"/>
          <w:color w:val="111111"/>
          <w:sz w:val="24"/>
          <w:szCs w:val="24"/>
          <w:bdr w:val="none" w:sz="0" w:space="0" w:color="auto" w:frame="1"/>
        </w:rPr>
        <w:t>What educational experiences can be provided that are likely to attain these purposes?</w:t>
      </w:r>
    </w:p>
    <w:p w:rsidR="00192E5A" w:rsidRPr="00BC31E7" w:rsidRDefault="00192E5A" w:rsidP="00192E5A">
      <w:pPr>
        <w:pStyle w:val="ListParagraph"/>
        <w:shd w:val="clear" w:color="auto" w:fill="FFFFFF"/>
        <w:spacing w:after="0" w:line="240" w:lineRule="auto"/>
        <w:rPr>
          <w:rFonts w:ascii="inherit" w:eastAsia="Times New Roman" w:hAnsi="inherit" w:cs="Arial"/>
          <w:color w:val="111111"/>
          <w:sz w:val="24"/>
          <w:szCs w:val="24"/>
        </w:rPr>
      </w:pPr>
    </w:p>
    <w:p w:rsidR="00192E5A" w:rsidRPr="00BC31E7" w:rsidRDefault="00192E5A" w:rsidP="00192E5A">
      <w:pPr>
        <w:pStyle w:val="ListParagraph"/>
        <w:numPr>
          <w:ilvl w:val="0"/>
          <w:numId w:val="3"/>
        </w:numPr>
        <w:shd w:val="clear" w:color="auto" w:fill="FFFFFF"/>
        <w:spacing w:after="0" w:line="240" w:lineRule="auto"/>
        <w:rPr>
          <w:rFonts w:ascii="inherit" w:eastAsia="Times New Roman" w:hAnsi="inherit" w:cs="Arial"/>
          <w:color w:val="111111"/>
          <w:sz w:val="24"/>
          <w:szCs w:val="24"/>
        </w:rPr>
      </w:pPr>
      <w:r w:rsidRPr="00BC31E7">
        <w:rPr>
          <w:rFonts w:ascii="Times New Roman" w:eastAsia="Times New Roman" w:hAnsi="Times New Roman" w:cs="Times New Roman"/>
          <w:color w:val="111111"/>
          <w:sz w:val="24"/>
          <w:szCs w:val="24"/>
          <w:bdr w:val="none" w:sz="0" w:space="0" w:color="auto" w:frame="1"/>
        </w:rPr>
        <w:t>How can these educational experiences be effectively organized?</w:t>
      </w:r>
    </w:p>
    <w:p w:rsidR="00192E5A" w:rsidRPr="00BC31E7" w:rsidRDefault="00192E5A" w:rsidP="00192E5A">
      <w:pPr>
        <w:pStyle w:val="ListParagraph"/>
        <w:rPr>
          <w:rFonts w:ascii="inherit" w:eastAsia="Times New Roman" w:hAnsi="inherit" w:cs="Arial"/>
          <w:color w:val="111111"/>
          <w:sz w:val="24"/>
          <w:szCs w:val="24"/>
        </w:rPr>
      </w:pPr>
    </w:p>
    <w:p w:rsidR="00192E5A" w:rsidRPr="007753D0" w:rsidRDefault="00192E5A" w:rsidP="00192E5A">
      <w:pPr>
        <w:pStyle w:val="ListParagraph"/>
        <w:numPr>
          <w:ilvl w:val="0"/>
          <w:numId w:val="3"/>
        </w:numPr>
        <w:shd w:val="clear" w:color="auto" w:fill="FFFFFF"/>
        <w:spacing w:after="0" w:line="240" w:lineRule="auto"/>
        <w:rPr>
          <w:rFonts w:ascii="inherit" w:eastAsia="Times New Roman" w:hAnsi="inherit" w:cs="Arial"/>
          <w:color w:val="111111"/>
          <w:sz w:val="24"/>
          <w:szCs w:val="24"/>
        </w:rPr>
      </w:pPr>
      <w:r w:rsidRPr="00BC31E7">
        <w:rPr>
          <w:rFonts w:ascii="Times New Roman" w:eastAsia="Times New Roman" w:hAnsi="Times New Roman" w:cs="Times New Roman"/>
          <w:color w:val="111111"/>
          <w:sz w:val="24"/>
          <w:szCs w:val="24"/>
          <w:bdr w:val="none" w:sz="0" w:space="0" w:color="auto" w:frame="1"/>
        </w:rPr>
        <w:t>How can we determine whether these purposes are being attained? </w:t>
      </w:r>
    </w:p>
    <w:p w:rsidR="00192E5A" w:rsidRPr="007753D0" w:rsidRDefault="00192E5A" w:rsidP="00192E5A">
      <w:pPr>
        <w:pStyle w:val="ListParagraph"/>
        <w:rPr>
          <w:rFonts w:ascii="inherit" w:eastAsia="Times New Roman" w:hAnsi="inherit" w:cs="Arial"/>
          <w:color w:val="111111"/>
          <w:sz w:val="24"/>
          <w:szCs w:val="24"/>
        </w:rPr>
      </w:pPr>
    </w:p>
    <w:p w:rsidR="00192E5A" w:rsidRDefault="00192E5A" w:rsidP="00192E5A">
      <w:pPr>
        <w:shd w:val="clear" w:color="auto" w:fill="FFFFFF"/>
        <w:spacing w:after="0" w:line="480" w:lineRule="auto"/>
        <w:ind w:firstLine="360"/>
        <w:contextualSpacing/>
        <w:rPr>
          <w:rFonts w:ascii="inherit" w:eastAsia="Times New Roman" w:hAnsi="inherit" w:cs="Arial"/>
          <w:color w:val="111111"/>
          <w:sz w:val="24"/>
          <w:szCs w:val="24"/>
        </w:rPr>
      </w:pPr>
      <w:r>
        <w:rPr>
          <w:rFonts w:ascii="inherit" w:eastAsia="Times New Roman" w:hAnsi="inherit" w:cs="Arial"/>
          <w:color w:val="111111"/>
          <w:sz w:val="24"/>
          <w:szCs w:val="24"/>
        </w:rPr>
        <w:t>Tyler’s Rationale appealed to the field of curriculum as it “promised order, organization, rationality, error correction, political neutrality, expertise, and progress” (Pinar et al., 2008, p. 486).  Tyler sought to identify what was to be evaluated and to place in measurable terms to determine the effect on learning.</w:t>
      </w:r>
    </w:p>
    <w:p w:rsidR="00192E5A" w:rsidRPr="007753D0" w:rsidRDefault="00192E5A" w:rsidP="00192E5A">
      <w:pPr>
        <w:shd w:val="clear" w:color="auto" w:fill="FFFFFF"/>
        <w:spacing w:after="0" w:line="480" w:lineRule="auto"/>
        <w:ind w:firstLine="360"/>
        <w:contextualSpacing/>
        <w:rPr>
          <w:rFonts w:ascii="inherit" w:eastAsia="Times New Roman" w:hAnsi="inherit" w:cs="Arial"/>
          <w:color w:val="111111"/>
          <w:sz w:val="24"/>
          <w:szCs w:val="24"/>
        </w:rPr>
      </w:pPr>
      <w:r>
        <w:rPr>
          <w:rFonts w:ascii="Times New Roman" w:hAnsi="Times New Roman" w:cs="Times New Roman"/>
          <w:sz w:val="24"/>
          <w:szCs w:val="24"/>
        </w:rPr>
        <w:t>Bloom</w:t>
      </w:r>
      <w:r w:rsidR="00B35425">
        <w:rPr>
          <w:rFonts w:ascii="Times New Roman" w:hAnsi="Times New Roman" w:cs="Times New Roman"/>
          <w:sz w:val="24"/>
          <w:szCs w:val="24"/>
        </w:rPr>
        <w:t xml:space="preserve"> (1956)</w:t>
      </w:r>
      <w:r>
        <w:rPr>
          <w:rFonts w:ascii="Times New Roman" w:hAnsi="Times New Roman" w:cs="Times New Roman"/>
          <w:sz w:val="24"/>
          <w:szCs w:val="24"/>
        </w:rPr>
        <w:t>, a structuralist, created a taxonomy of educational objectives by creating three domains:  cognitive, affective, and psychomotor.  Major categories are identified for each domain with illustrative objectives and specific learning outcomes for each category (Linn, Miller, &amp; Gronlund (1995).  The taxonomy “1) indicates how teachers differentiate among student behaviors, 2) it is logical and internally consistent, 3) it communicates contemporary psychological knowledge; and 4) the taxonomy is descriptive, conveying educational objectives neutrally” (Pinar, Reynolds, Slattery, and Taubman, 2008, p. 487).</w:t>
      </w:r>
    </w:p>
    <w:p w:rsidR="009D3BFC" w:rsidRDefault="009D3BFC">
      <w:pPr>
        <w:rPr>
          <w:rFonts w:ascii="Times New Roman" w:hAnsi="Times New Roman" w:cs="Times New Roman"/>
          <w:b/>
          <w:sz w:val="24"/>
          <w:szCs w:val="24"/>
        </w:rPr>
      </w:pPr>
      <w:bookmarkStart w:id="9" w:name="_Toc362810321"/>
      <w:r>
        <w:br w:type="page"/>
      </w:r>
    </w:p>
    <w:p w:rsidR="004E0DE6" w:rsidRDefault="007F4E8B" w:rsidP="007F4E8B">
      <w:pPr>
        <w:pStyle w:val="Heading1"/>
      </w:pPr>
      <w:r>
        <w:lastRenderedPageBreak/>
        <w:t>Role of the Teacher</w:t>
      </w:r>
      <w:bookmarkEnd w:id="9"/>
    </w:p>
    <w:p w:rsidR="009D3BFC" w:rsidRDefault="00614195" w:rsidP="009D3BF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Sizer (1984) describes today’s classroom as complex requiring the teacher to keep a sense of order, have a clear understanding of the art of teaching, and a firm knowledge of the subject matter.  </w:t>
      </w:r>
      <w:r w:rsidR="006B5225">
        <w:rPr>
          <w:rFonts w:ascii="Times New Roman" w:hAnsi="Times New Roman" w:cs="Times New Roman"/>
          <w:sz w:val="24"/>
          <w:szCs w:val="24"/>
        </w:rPr>
        <w:t xml:space="preserve">From the literature review, I firmly believe teachers should contribute to the curriculum.  Teachers have legitimate power as a result of their positions.  </w:t>
      </w:r>
      <w:bookmarkStart w:id="10" w:name="_Toc362810322"/>
    </w:p>
    <w:p w:rsidR="000D776A" w:rsidRPr="000D776A" w:rsidRDefault="000D776A" w:rsidP="009D3BFC">
      <w:pPr>
        <w:pStyle w:val="Heading3"/>
      </w:pPr>
      <w:r>
        <w:t>Contribution to Curriculum</w:t>
      </w:r>
      <w:bookmarkEnd w:id="10"/>
    </w:p>
    <w:p w:rsidR="008C1AAA" w:rsidRDefault="007F4E8B" w:rsidP="007F4E8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Research indicates the role of the teacher is limited in the curriculum.  </w:t>
      </w:r>
      <w:r>
        <w:rPr>
          <w:rFonts w:ascii="Times New Roman" w:hAnsi="Times New Roman" w:cs="Times New Roman"/>
          <w:sz w:val="24"/>
          <w:szCs w:val="24"/>
        </w:rPr>
        <w:t>Michael Apple (1990) belie</w:t>
      </w:r>
      <w:r w:rsidRPr="004C19F3">
        <w:rPr>
          <w:rFonts w:ascii="Times New Roman" w:hAnsi="Times New Roman" w:cs="Times New Roman"/>
          <w:sz w:val="24"/>
          <w:szCs w:val="24"/>
        </w:rPr>
        <w:t xml:space="preserve">ves </w:t>
      </w:r>
      <w:r>
        <w:rPr>
          <w:rFonts w:ascii="Times New Roman" w:hAnsi="Times New Roman" w:cs="Times New Roman"/>
          <w:sz w:val="24"/>
          <w:szCs w:val="24"/>
        </w:rPr>
        <w:t>control of the curriculum has been centralized with a</w:t>
      </w:r>
      <w:r w:rsidRPr="004C19F3">
        <w:rPr>
          <w:rFonts w:ascii="Times New Roman" w:hAnsi="Times New Roman" w:cs="Times New Roman"/>
          <w:sz w:val="24"/>
          <w:szCs w:val="24"/>
        </w:rPr>
        <w:t xml:space="preserve"> “</w:t>
      </w:r>
      <w:r w:rsidRPr="004C19F3">
        <w:rPr>
          <w:rFonts w:ascii="Times New Roman" w:hAnsi="Times New Roman" w:cs="Times New Roman"/>
          <w:sz w:val="24"/>
          <w:szCs w:val="24"/>
          <w:shd w:val="clear" w:color="auto" w:fill="FFFFFF"/>
        </w:rPr>
        <w:t>de-skilling of teachers and  of</w:t>
      </w:r>
      <w:r w:rsidRPr="004C19F3">
        <w:rPr>
          <w:rStyle w:val="apple-converted-space"/>
          <w:rFonts w:ascii="Times New Roman" w:hAnsi="Times New Roman" w:cs="Times New Roman"/>
          <w:sz w:val="24"/>
          <w:szCs w:val="24"/>
          <w:shd w:val="clear" w:color="auto" w:fill="FFFFFF"/>
        </w:rPr>
        <w:t> </w:t>
      </w:r>
      <w:r w:rsidRPr="004C19F3">
        <w:rPr>
          <w:rStyle w:val="Strong"/>
          <w:rFonts w:ascii="Times New Roman" w:hAnsi="Times New Roman" w:cs="Times New Roman"/>
          <w:b w:val="0"/>
          <w:sz w:val="24"/>
          <w:szCs w:val="24"/>
          <w:bdr w:val="none" w:sz="0" w:space="0" w:color="auto" w:frame="1"/>
          <w:shd w:val="clear" w:color="auto" w:fill="FFFFFF"/>
        </w:rPr>
        <w:t>curriculum</w:t>
      </w:r>
      <w:r w:rsidRPr="004C19F3">
        <w:rPr>
          <w:rStyle w:val="apple-converted-space"/>
          <w:rFonts w:ascii="Times New Roman" w:hAnsi="Times New Roman" w:cs="Times New Roman"/>
          <w:sz w:val="24"/>
          <w:szCs w:val="24"/>
          <w:shd w:val="clear" w:color="auto" w:fill="FFFFFF"/>
        </w:rPr>
        <w:t> </w:t>
      </w:r>
      <w:r w:rsidRPr="004C19F3">
        <w:rPr>
          <w:rFonts w:ascii="Times New Roman" w:hAnsi="Times New Roman" w:cs="Times New Roman"/>
          <w:sz w:val="24"/>
          <w:szCs w:val="24"/>
          <w:shd w:val="clear" w:color="auto" w:fill="FFFFFF"/>
        </w:rPr>
        <w:t>workers, a separation of conception from execution as planning is removed from the local level, and a severe intensification of educators' work as more and more has to be done in less and less time”</w:t>
      </w:r>
      <w:r>
        <w:rPr>
          <w:rFonts w:ascii="Times New Roman" w:hAnsi="Times New Roman" w:cs="Times New Roman"/>
          <w:sz w:val="24"/>
          <w:szCs w:val="24"/>
          <w:shd w:val="clear" w:color="auto" w:fill="FFFFFF"/>
        </w:rPr>
        <w:t xml:space="preserve"> (p. 48 ).  </w:t>
      </w:r>
    </w:p>
    <w:p w:rsidR="00614195" w:rsidRDefault="000D776A" w:rsidP="006B52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Educators should have opportunities to </w:t>
      </w:r>
      <w:r w:rsidR="006B5225">
        <w:rPr>
          <w:rFonts w:ascii="Times New Roman" w:hAnsi="Times New Roman" w:cs="Times New Roman"/>
          <w:sz w:val="24"/>
          <w:szCs w:val="24"/>
        </w:rPr>
        <w:t>“</w:t>
      </w:r>
      <w:r w:rsidR="007F4E8B">
        <w:rPr>
          <w:rFonts w:ascii="Times New Roman" w:hAnsi="Times New Roman" w:cs="Times New Roman"/>
          <w:sz w:val="24"/>
          <w:szCs w:val="24"/>
        </w:rPr>
        <w:t>interact and have conversations around standards, theory, and classroom activities” (</w:t>
      </w:r>
      <w:r w:rsidR="006B5225">
        <w:rPr>
          <w:rFonts w:ascii="Times New Roman" w:hAnsi="Times New Roman" w:cs="Times New Roman"/>
          <w:sz w:val="24"/>
          <w:szCs w:val="24"/>
        </w:rPr>
        <w:t xml:space="preserve">Richardson, 1990, </w:t>
      </w:r>
      <w:r w:rsidR="007F4E8B">
        <w:rPr>
          <w:rFonts w:ascii="Times New Roman" w:hAnsi="Times New Roman" w:cs="Times New Roman"/>
          <w:sz w:val="24"/>
          <w:szCs w:val="24"/>
        </w:rPr>
        <w:t>p. 16).</w:t>
      </w:r>
      <w:r w:rsidR="00614195">
        <w:rPr>
          <w:rFonts w:ascii="Times New Roman" w:hAnsi="Times New Roman" w:cs="Times New Roman"/>
          <w:sz w:val="24"/>
          <w:szCs w:val="24"/>
        </w:rPr>
        <w:t xml:space="preserve">  </w:t>
      </w:r>
      <w:r w:rsidR="00614195" w:rsidRPr="00306869">
        <w:rPr>
          <w:rFonts w:ascii="Times New Roman" w:hAnsi="Times New Roman" w:cs="Times New Roman"/>
          <w:sz w:val="24"/>
          <w:szCs w:val="24"/>
        </w:rPr>
        <w:t xml:space="preserve">Schwab </w:t>
      </w:r>
      <w:r w:rsidR="00614195">
        <w:rPr>
          <w:rFonts w:ascii="Times New Roman" w:hAnsi="Times New Roman" w:cs="Times New Roman"/>
          <w:sz w:val="24"/>
          <w:szCs w:val="24"/>
        </w:rPr>
        <w:t>emphasized the practical</w:t>
      </w:r>
      <w:r w:rsidR="00306869">
        <w:rPr>
          <w:rFonts w:ascii="Times New Roman" w:hAnsi="Times New Roman" w:cs="Times New Roman"/>
          <w:sz w:val="24"/>
          <w:szCs w:val="24"/>
        </w:rPr>
        <w:t xml:space="preserve">.  </w:t>
      </w:r>
      <w:r w:rsidR="00614195">
        <w:rPr>
          <w:rFonts w:ascii="Times New Roman" w:hAnsi="Times New Roman" w:cs="Times New Roman"/>
          <w:sz w:val="24"/>
          <w:szCs w:val="24"/>
        </w:rPr>
        <w:t>He believed theory should not be the focus of school reform, rather issues could be resolved by teachers through problem-solving to better understand interactions</w:t>
      </w:r>
      <w:r w:rsidR="00306869">
        <w:rPr>
          <w:rFonts w:ascii="Times New Roman" w:hAnsi="Times New Roman" w:cs="Times New Roman"/>
          <w:sz w:val="24"/>
          <w:szCs w:val="24"/>
        </w:rPr>
        <w:t xml:space="preserve"> </w:t>
      </w:r>
      <w:r w:rsidR="00306869">
        <w:rPr>
          <w:rFonts w:ascii="Times New Roman" w:hAnsi="Times New Roman" w:cs="Times New Roman"/>
          <w:sz w:val="24"/>
          <w:szCs w:val="24"/>
        </w:rPr>
        <w:t>(Hewitt, 2006)</w:t>
      </w:r>
      <w:r w:rsidR="00306869">
        <w:rPr>
          <w:rFonts w:ascii="Times New Roman" w:hAnsi="Times New Roman" w:cs="Times New Roman"/>
          <w:sz w:val="24"/>
          <w:szCs w:val="24"/>
        </w:rPr>
        <w:t xml:space="preserve">. </w:t>
      </w:r>
      <w:r w:rsidR="00614195">
        <w:rPr>
          <w:rFonts w:ascii="Times New Roman" w:hAnsi="Times New Roman" w:cs="Times New Roman"/>
          <w:sz w:val="24"/>
          <w:szCs w:val="24"/>
        </w:rPr>
        <w:t xml:space="preserve"> Schwab did not believe </w:t>
      </w:r>
      <w:r w:rsidR="00614195">
        <w:rPr>
          <w:rFonts w:ascii="Times New Roman" w:hAnsi="Times New Roman" w:cs="Times New Roman"/>
          <w:sz w:val="24"/>
          <w:szCs w:val="24"/>
        </w:rPr>
        <w:t>in</w:t>
      </w:r>
      <w:r w:rsidR="00614195">
        <w:rPr>
          <w:rFonts w:ascii="Times New Roman" w:hAnsi="Times New Roman" w:cs="Times New Roman"/>
          <w:sz w:val="24"/>
          <w:szCs w:val="24"/>
        </w:rPr>
        <w:t xml:space="preserve"> further development of curriculum theories.  He was an advocate of educators playing an active role in the development process.</w:t>
      </w:r>
    </w:p>
    <w:p w:rsidR="000D776A" w:rsidRDefault="000D776A" w:rsidP="000D776A">
      <w:pPr>
        <w:pStyle w:val="Heading2"/>
      </w:pPr>
      <w:bookmarkStart w:id="11" w:name="_Toc362810323"/>
      <w:r>
        <w:t>Power</w:t>
      </w:r>
      <w:bookmarkEnd w:id="11"/>
    </w:p>
    <w:p w:rsidR="008C1AAA" w:rsidRDefault="008C1AAA" w:rsidP="008C1AAA">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Research indicates teachers have power in some areas while they lack power in other areas.  </w:t>
      </w:r>
      <w:r>
        <w:rPr>
          <w:rFonts w:ascii="Times New Roman" w:hAnsi="Times New Roman" w:cs="Times New Roman"/>
          <w:sz w:val="24"/>
          <w:szCs w:val="24"/>
          <w:shd w:val="clear" w:color="auto" w:fill="FFFFFF"/>
        </w:rPr>
        <w:t>According to Apple, the authors and publishers of textbooks have gained control of the curriculum with requests for standardized, grade-specific texts.  Decisions about the nation’s curriculum have been made by those with political and cultural power.</w:t>
      </w:r>
    </w:p>
    <w:p w:rsidR="007F4E8B" w:rsidRPr="00374F27" w:rsidRDefault="00614195" w:rsidP="007F4E8B">
      <w:pPr>
        <w:spacing w:line="480" w:lineRule="auto"/>
        <w:ind w:firstLine="720"/>
      </w:pPr>
      <w:r>
        <w:rPr>
          <w:rFonts w:ascii="Times New Roman" w:hAnsi="Times New Roman" w:cs="Times New Roman"/>
          <w:sz w:val="24"/>
          <w:szCs w:val="24"/>
        </w:rPr>
        <w:lastRenderedPageBreak/>
        <w:t xml:space="preserve">Sizer (1984) </w:t>
      </w:r>
      <w:r w:rsidR="007F4E8B">
        <w:rPr>
          <w:rFonts w:ascii="Times New Roman" w:hAnsi="Times New Roman" w:cs="Times New Roman"/>
          <w:sz w:val="24"/>
          <w:szCs w:val="24"/>
        </w:rPr>
        <w:t xml:space="preserve">refers to teaching as a craft requiring “complexity and subtlety” (p. 4).  Pagano </w:t>
      </w:r>
      <w:r w:rsidR="00B35425">
        <w:rPr>
          <w:rFonts w:ascii="Times New Roman" w:hAnsi="Times New Roman" w:cs="Times New Roman"/>
          <w:sz w:val="24"/>
          <w:szCs w:val="24"/>
        </w:rPr>
        <w:t xml:space="preserve">(1990) </w:t>
      </w:r>
      <w:r w:rsidR="007F4E8B">
        <w:rPr>
          <w:rFonts w:ascii="Times New Roman" w:hAnsi="Times New Roman" w:cs="Times New Roman"/>
          <w:sz w:val="24"/>
          <w:szCs w:val="24"/>
        </w:rPr>
        <w:t xml:space="preserve">explains teachers must decide what to teach, how to teach, and how to interpret the texts used for teaching.  However, teachers have ethical choices to make and knowledge is power.  The belief has been if a teacher is educating, the teacher is engaged in worthwhile teaching.  </w:t>
      </w:r>
    </w:p>
    <w:p w:rsidR="00F12358" w:rsidRDefault="00F12358" w:rsidP="00F12358">
      <w:pPr>
        <w:spacing w:line="480" w:lineRule="auto"/>
        <w:ind w:firstLine="720"/>
        <w:rPr>
          <w:rFonts w:ascii="Times New Roman" w:hAnsi="Times New Roman" w:cs="Times New Roman"/>
          <w:sz w:val="24"/>
          <w:szCs w:val="24"/>
        </w:rPr>
      </w:pPr>
      <w:r>
        <w:rPr>
          <w:rFonts w:ascii="Times New Roman" w:hAnsi="Times New Roman" w:cs="Times New Roman"/>
          <w:sz w:val="24"/>
          <w:szCs w:val="24"/>
        </w:rPr>
        <w:t>Goodlad advocates schools are the unit for change.  He recommends schools create networks to offer support and assistance.  A good principal is typically found in good schools.  According to Goodlad “better preparation of principals and teachers, along with help and time for designing school programs at the site, are necessary ingredients of school improvement” (Quinby, 1985, p. 18).  Goodlad believes topics should not be the core of education and emphasizes “topics should be only the means, not the goals, of instruction” (p.18).  To improve schools, there must be “better preparation of principals and teachers, along with help and time for designing school programs at the site” (p. 19).</w:t>
      </w:r>
    </w:p>
    <w:p w:rsidR="00F12358" w:rsidRDefault="000D776A" w:rsidP="000D776A">
      <w:pPr>
        <w:pStyle w:val="Heading2"/>
      </w:pPr>
      <w:bookmarkStart w:id="12" w:name="_Toc362810324"/>
      <w:r>
        <w:t>Nurturer</w:t>
      </w:r>
      <w:bookmarkEnd w:id="12"/>
    </w:p>
    <w:p w:rsidR="00F12358" w:rsidRDefault="006B5225" w:rsidP="00F12358">
      <w:pPr>
        <w:spacing w:line="480" w:lineRule="auto"/>
        <w:ind w:firstLine="720"/>
        <w:rPr>
          <w:rFonts w:ascii="Times New Roman" w:hAnsi="Times New Roman" w:cs="Times New Roman"/>
          <w:sz w:val="24"/>
          <w:szCs w:val="24"/>
        </w:rPr>
      </w:pPr>
      <w:r>
        <w:rPr>
          <w:rFonts w:ascii="Times New Roman" w:hAnsi="Times New Roman" w:cs="Times New Roman"/>
          <w:sz w:val="24"/>
          <w:szCs w:val="24"/>
        </w:rPr>
        <w:t>Teachers serve in the parental role during the school day</w:t>
      </w:r>
      <w:r w:rsidR="009E5584">
        <w:rPr>
          <w:rFonts w:ascii="Times New Roman" w:hAnsi="Times New Roman" w:cs="Times New Roman"/>
          <w:sz w:val="24"/>
          <w:szCs w:val="24"/>
        </w:rPr>
        <w:t xml:space="preserve"> as they nurture children</w:t>
      </w:r>
      <w:r>
        <w:rPr>
          <w:rFonts w:ascii="Times New Roman" w:hAnsi="Times New Roman" w:cs="Times New Roman"/>
          <w:sz w:val="24"/>
          <w:szCs w:val="24"/>
        </w:rPr>
        <w:t xml:space="preserve">.  The home life for many children is pleasant and supportive while for others it is not.  </w:t>
      </w:r>
      <w:r w:rsidR="00F12358">
        <w:rPr>
          <w:rFonts w:ascii="Times New Roman" w:hAnsi="Times New Roman" w:cs="Times New Roman"/>
          <w:sz w:val="24"/>
          <w:szCs w:val="24"/>
        </w:rPr>
        <w:t xml:space="preserve">Grumet seeks to show how a women’s experience with reproduction and nurturance transcend into the curricular forms we see in public education.  She argues “what is most fundamental to our lives as men and women sharing a moment on this planet is the process and experience of reproducing ourselves” (p. 4).  Grumet sees a relationship between nurturing a child and educating the next generation.  </w:t>
      </w:r>
      <w:r w:rsidR="009D3BFC">
        <w:rPr>
          <w:rFonts w:ascii="Times New Roman" w:hAnsi="Times New Roman" w:cs="Times New Roman"/>
          <w:sz w:val="24"/>
          <w:szCs w:val="24"/>
        </w:rPr>
        <w:t>Many teachers fill the role of nurturer for their students.</w:t>
      </w:r>
      <w:bookmarkStart w:id="13" w:name="_GoBack"/>
      <w:bookmarkEnd w:id="13"/>
    </w:p>
    <w:p w:rsidR="009D3BFC" w:rsidRDefault="009D3BFC">
      <w:pPr>
        <w:rPr>
          <w:rFonts w:ascii="Times New Roman" w:hAnsi="Times New Roman" w:cs="Times New Roman"/>
          <w:b/>
          <w:sz w:val="24"/>
          <w:szCs w:val="24"/>
        </w:rPr>
      </w:pPr>
      <w:bookmarkStart w:id="14" w:name="_Toc362810325"/>
      <w:r>
        <w:br w:type="page"/>
      </w:r>
    </w:p>
    <w:p w:rsidR="00213FA7" w:rsidRPr="00213FA7" w:rsidRDefault="00213FA7" w:rsidP="005A242B">
      <w:pPr>
        <w:pStyle w:val="Heading1"/>
      </w:pPr>
      <w:r w:rsidRPr="00213FA7">
        <w:lastRenderedPageBreak/>
        <w:t>Conclusion</w:t>
      </w:r>
      <w:bookmarkEnd w:id="14"/>
    </w:p>
    <w:p w:rsidR="00CB349B" w:rsidRDefault="00657F15" w:rsidP="00657F1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my research, I found a textbook entitled, “Curriculum Theory:  Conflicting Visions and Enduring Concerns”.    This title provides a clear description of </w:t>
      </w:r>
      <w:r w:rsidR="008B6DCC">
        <w:rPr>
          <w:rFonts w:ascii="Times New Roman" w:hAnsi="Times New Roman" w:cs="Times New Roman"/>
          <w:sz w:val="24"/>
          <w:szCs w:val="24"/>
        </w:rPr>
        <w:t xml:space="preserve">the current </w:t>
      </w:r>
      <w:r w:rsidR="00880B98">
        <w:rPr>
          <w:rFonts w:ascii="Times New Roman" w:hAnsi="Times New Roman" w:cs="Times New Roman"/>
          <w:sz w:val="24"/>
          <w:szCs w:val="24"/>
        </w:rPr>
        <w:t xml:space="preserve">state of </w:t>
      </w:r>
      <w:r>
        <w:rPr>
          <w:rFonts w:ascii="Times New Roman" w:hAnsi="Times New Roman" w:cs="Times New Roman"/>
          <w:sz w:val="24"/>
          <w:szCs w:val="24"/>
        </w:rPr>
        <w:t xml:space="preserve">curriculum theory.  </w:t>
      </w:r>
      <w:r w:rsidR="008B6DCC">
        <w:rPr>
          <w:rFonts w:ascii="Times New Roman" w:hAnsi="Times New Roman" w:cs="Times New Roman"/>
          <w:sz w:val="24"/>
          <w:szCs w:val="24"/>
        </w:rPr>
        <w:t>Despite</w:t>
      </w:r>
      <w:r>
        <w:rPr>
          <w:rFonts w:ascii="Times New Roman" w:hAnsi="Times New Roman" w:cs="Times New Roman"/>
          <w:sz w:val="24"/>
          <w:szCs w:val="24"/>
        </w:rPr>
        <w:t xml:space="preserve"> philosophical contributions from </w:t>
      </w:r>
      <w:r w:rsidR="00880B98">
        <w:rPr>
          <w:rFonts w:ascii="Times New Roman" w:hAnsi="Times New Roman" w:cs="Times New Roman"/>
          <w:sz w:val="24"/>
          <w:szCs w:val="24"/>
        </w:rPr>
        <w:t>numerous curriculum theorists and polit</w:t>
      </w:r>
      <w:r w:rsidR="008B6DCC">
        <w:rPr>
          <w:rFonts w:ascii="Times New Roman" w:hAnsi="Times New Roman" w:cs="Times New Roman"/>
          <w:sz w:val="24"/>
          <w:szCs w:val="24"/>
        </w:rPr>
        <w:t xml:space="preserve">ical and social influences, curriculum continues to be highly debated and uncertain.  </w:t>
      </w:r>
    </w:p>
    <w:p w:rsidR="00E27DDB" w:rsidRDefault="00812F4E" w:rsidP="00E27D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Curriculum plays a powerful role by </w:t>
      </w:r>
      <w:r w:rsidR="00E27DDB">
        <w:rPr>
          <w:rFonts w:ascii="Times New Roman" w:hAnsi="Times New Roman" w:cs="Times New Roman"/>
          <w:sz w:val="24"/>
          <w:szCs w:val="24"/>
        </w:rPr>
        <w:t>prepar</w:t>
      </w:r>
      <w:r>
        <w:rPr>
          <w:rFonts w:ascii="Times New Roman" w:hAnsi="Times New Roman" w:cs="Times New Roman"/>
          <w:sz w:val="24"/>
          <w:szCs w:val="24"/>
        </w:rPr>
        <w:t xml:space="preserve">ing young people for their future.  Thus, it is </w:t>
      </w:r>
      <w:r w:rsidR="00E27DDB">
        <w:rPr>
          <w:rFonts w:ascii="Times New Roman" w:hAnsi="Times New Roman" w:cs="Times New Roman"/>
          <w:sz w:val="24"/>
          <w:szCs w:val="24"/>
        </w:rPr>
        <w:t xml:space="preserve">imperative children have the knowledge, skills, and abilities to prepare them for success.  Whether they choose to pursue a higher education or immediately join the workforce, there are certain knowledge, skills, and abilities necessary to function </w:t>
      </w:r>
      <w:r w:rsidR="007C2146">
        <w:rPr>
          <w:rFonts w:ascii="Times New Roman" w:hAnsi="Times New Roman" w:cs="Times New Roman"/>
          <w:sz w:val="24"/>
          <w:szCs w:val="24"/>
        </w:rPr>
        <w:t xml:space="preserve">effectively </w:t>
      </w:r>
      <w:r w:rsidR="00E27DDB">
        <w:rPr>
          <w:rFonts w:ascii="Times New Roman" w:hAnsi="Times New Roman" w:cs="Times New Roman"/>
          <w:sz w:val="24"/>
          <w:szCs w:val="24"/>
        </w:rPr>
        <w:t>in today’s society.</w:t>
      </w:r>
      <w:r w:rsidR="00A378F1">
        <w:rPr>
          <w:rFonts w:ascii="Times New Roman" w:hAnsi="Times New Roman" w:cs="Times New Roman"/>
          <w:sz w:val="24"/>
          <w:szCs w:val="24"/>
        </w:rPr>
        <w:t xml:space="preserve">  Curriculum should prepare them well for their future endeavors.  </w:t>
      </w:r>
      <w:r>
        <w:rPr>
          <w:rFonts w:ascii="Times New Roman" w:hAnsi="Times New Roman" w:cs="Times New Roman"/>
          <w:sz w:val="24"/>
          <w:szCs w:val="24"/>
        </w:rPr>
        <w:t xml:space="preserve">Despite the abundance of curriculum theory, I see </w:t>
      </w:r>
      <w:r w:rsidR="00E27DDB">
        <w:rPr>
          <w:rFonts w:ascii="Times New Roman" w:hAnsi="Times New Roman" w:cs="Times New Roman"/>
          <w:sz w:val="24"/>
          <w:szCs w:val="24"/>
        </w:rPr>
        <w:t xml:space="preserve">the primary purposes of </w:t>
      </w:r>
      <w:r>
        <w:rPr>
          <w:rFonts w:ascii="Times New Roman" w:hAnsi="Times New Roman" w:cs="Times New Roman"/>
          <w:sz w:val="24"/>
          <w:szCs w:val="24"/>
        </w:rPr>
        <w:t xml:space="preserve">curriculum </w:t>
      </w:r>
      <w:r w:rsidR="00E27DDB">
        <w:rPr>
          <w:rFonts w:ascii="Times New Roman" w:hAnsi="Times New Roman" w:cs="Times New Roman"/>
          <w:sz w:val="24"/>
          <w:szCs w:val="24"/>
        </w:rPr>
        <w:t>as</w:t>
      </w:r>
      <w:r w:rsidR="00E27DDB">
        <w:rPr>
          <w:rFonts w:ascii="Times New Roman" w:hAnsi="Times New Roman" w:cs="Times New Roman"/>
          <w:sz w:val="24"/>
          <w:szCs w:val="24"/>
        </w:rPr>
        <w:t xml:space="preserve"> educat</w:t>
      </w:r>
      <w:r w:rsidR="00E27DDB">
        <w:rPr>
          <w:rFonts w:ascii="Times New Roman" w:hAnsi="Times New Roman" w:cs="Times New Roman"/>
          <w:sz w:val="24"/>
          <w:szCs w:val="24"/>
        </w:rPr>
        <w:t>ing</w:t>
      </w:r>
      <w:r w:rsidR="00E27DDB">
        <w:rPr>
          <w:rFonts w:ascii="Times New Roman" w:hAnsi="Times New Roman" w:cs="Times New Roman"/>
          <w:sz w:val="24"/>
          <w:szCs w:val="24"/>
        </w:rPr>
        <w:t>, provid</w:t>
      </w:r>
      <w:r w:rsidR="00E27DDB">
        <w:rPr>
          <w:rFonts w:ascii="Times New Roman" w:hAnsi="Times New Roman" w:cs="Times New Roman"/>
          <w:sz w:val="24"/>
          <w:szCs w:val="24"/>
        </w:rPr>
        <w:t>ing</w:t>
      </w:r>
      <w:r w:rsidR="00E27DDB">
        <w:rPr>
          <w:rFonts w:ascii="Times New Roman" w:hAnsi="Times New Roman" w:cs="Times New Roman"/>
          <w:sz w:val="24"/>
          <w:szCs w:val="24"/>
        </w:rPr>
        <w:t xml:space="preserve"> professional preparation, and cultivat</w:t>
      </w:r>
      <w:r w:rsidR="00E27DDB">
        <w:rPr>
          <w:rFonts w:ascii="Times New Roman" w:hAnsi="Times New Roman" w:cs="Times New Roman"/>
          <w:sz w:val="24"/>
          <w:szCs w:val="24"/>
        </w:rPr>
        <w:t>ing</w:t>
      </w:r>
      <w:r w:rsidR="00E27DDB">
        <w:rPr>
          <w:rFonts w:ascii="Times New Roman" w:hAnsi="Times New Roman" w:cs="Times New Roman"/>
          <w:sz w:val="24"/>
          <w:szCs w:val="24"/>
        </w:rPr>
        <w:t xml:space="preserve"> moral character.</w:t>
      </w:r>
    </w:p>
    <w:p w:rsidR="00812F4E" w:rsidRDefault="00812F4E" w:rsidP="00657F15">
      <w:pPr>
        <w:spacing w:line="480" w:lineRule="auto"/>
        <w:contextualSpacing/>
        <w:rPr>
          <w:rFonts w:ascii="Times New Roman" w:hAnsi="Times New Roman" w:cs="Times New Roman"/>
          <w:sz w:val="24"/>
          <w:szCs w:val="24"/>
        </w:rPr>
      </w:pPr>
    </w:p>
    <w:p w:rsidR="00FD47D4" w:rsidRDefault="00FD47D4" w:rsidP="00FD47D4">
      <w:pPr>
        <w:spacing w:line="480" w:lineRule="auto"/>
        <w:ind w:firstLine="720"/>
        <w:rPr>
          <w:rFonts w:ascii="Times New Roman" w:hAnsi="Times New Roman" w:cs="Times New Roman"/>
          <w:sz w:val="24"/>
          <w:szCs w:val="24"/>
        </w:rPr>
      </w:pPr>
    </w:p>
    <w:p w:rsidR="00374F27" w:rsidRDefault="00374F27" w:rsidP="00E11336">
      <w:pPr>
        <w:spacing w:line="480" w:lineRule="auto"/>
        <w:rPr>
          <w:rFonts w:ascii="Times New Roman" w:hAnsi="Times New Roman" w:cs="Times New Roman"/>
          <w:sz w:val="24"/>
          <w:szCs w:val="24"/>
        </w:rPr>
      </w:pPr>
    </w:p>
    <w:p w:rsidR="00545785" w:rsidRDefault="00D966E0" w:rsidP="00F12358">
      <w:pPr>
        <w:pStyle w:val="Heading1"/>
      </w:pPr>
      <w:r>
        <w:br w:type="page"/>
      </w:r>
      <w:bookmarkStart w:id="15" w:name="_Toc362810326"/>
      <w:r w:rsidR="005769C7" w:rsidRPr="005769C7">
        <w:lastRenderedPageBreak/>
        <w:t>References</w:t>
      </w:r>
      <w:bookmarkEnd w:id="15"/>
    </w:p>
    <w:p w:rsidR="00722F13" w:rsidRPr="00B35425" w:rsidRDefault="00722F13" w:rsidP="00722F13">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ACT, I</w:t>
      </w:r>
      <w:r w:rsidRPr="00B35425">
        <w:rPr>
          <w:rFonts w:ascii="Times New Roman" w:hAnsi="Times New Roman" w:cs="Times New Roman"/>
          <w:sz w:val="24"/>
          <w:szCs w:val="24"/>
        </w:rPr>
        <w:t>nc</w:t>
      </w:r>
      <w:r w:rsidRPr="00B35425">
        <w:rPr>
          <w:rFonts w:ascii="Times New Roman" w:hAnsi="Times New Roman" w:cs="Times New Roman"/>
          <w:sz w:val="24"/>
          <w:szCs w:val="24"/>
        </w:rPr>
        <w:t xml:space="preserve">. (2013). </w:t>
      </w:r>
      <w:r w:rsidRPr="00B35425">
        <w:rPr>
          <w:rFonts w:ascii="Times New Roman" w:hAnsi="Times New Roman" w:cs="Times New Roman"/>
          <w:i/>
          <w:sz w:val="24"/>
          <w:szCs w:val="24"/>
        </w:rPr>
        <w:t xml:space="preserve">Readiness </w:t>
      </w:r>
      <w:r w:rsidRPr="00B35425">
        <w:rPr>
          <w:rFonts w:ascii="Times New Roman" w:hAnsi="Times New Roman" w:cs="Times New Roman"/>
          <w:i/>
          <w:sz w:val="24"/>
          <w:szCs w:val="24"/>
        </w:rPr>
        <w:t>m</w:t>
      </w:r>
      <w:r w:rsidRPr="00B35425">
        <w:rPr>
          <w:rFonts w:ascii="Times New Roman" w:hAnsi="Times New Roman" w:cs="Times New Roman"/>
          <w:i/>
          <w:sz w:val="24"/>
          <w:szCs w:val="24"/>
        </w:rPr>
        <w:t xml:space="preserve">atters: The </w:t>
      </w:r>
      <w:r w:rsidRPr="00B35425">
        <w:rPr>
          <w:rFonts w:ascii="Times New Roman" w:hAnsi="Times New Roman" w:cs="Times New Roman"/>
          <w:i/>
          <w:sz w:val="24"/>
          <w:szCs w:val="24"/>
        </w:rPr>
        <w:t>i</w:t>
      </w:r>
      <w:r w:rsidRPr="00B35425">
        <w:rPr>
          <w:rFonts w:ascii="Times New Roman" w:hAnsi="Times New Roman" w:cs="Times New Roman"/>
          <w:i/>
          <w:sz w:val="24"/>
          <w:szCs w:val="24"/>
        </w:rPr>
        <w:t xml:space="preserve">mpact of </w:t>
      </w:r>
      <w:r w:rsidRPr="00B35425">
        <w:rPr>
          <w:rFonts w:ascii="Times New Roman" w:hAnsi="Times New Roman" w:cs="Times New Roman"/>
          <w:i/>
          <w:sz w:val="24"/>
          <w:szCs w:val="24"/>
        </w:rPr>
        <w:t>c</w:t>
      </w:r>
      <w:r w:rsidRPr="00B35425">
        <w:rPr>
          <w:rFonts w:ascii="Times New Roman" w:hAnsi="Times New Roman" w:cs="Times New Roman"/>
          <w:i/>
          <w:sz w:val="24"/>
          <w:szCs w:val="24"/>
        </w:rPr>
        <w:t xml:space="preserve">ollege </w:t>
      </w:r>
      <w:r w:rsidRPr="00B35425">
        <w:rPr>
          <w:rFonts w:ascii="Times New Roman" w:hAnsi="Times New Roman" w:cs="Times New Roman"/>
          <w:i/>
          <w:sz w:val="24"/>
          <w:szCs w:val="24"/>
        </w:rPr>
        <w:t>r</w:t>
      </w:r>
      <w:r w:rsidRPr="00B35425">
        <w:rPr>
          <w:rFonts w:ascii="Times New Roman" w:hAnsi="Times New Roman" w:cs="Times New Roman"/>
          <w:i/>
          <w:sz w:val="24"/>
          <w:szCs w:val="24"/>
        </w:rPr>
        <w:t xml:space="preserve">eadiness on </w:t>
      </w:r>
      <w:r w:rsidRPr="00B35425">
        <w:rPr>
          <w:rFonts w:ascii="Times New Roman" w:hAnsi="Times New Roman" w:cs="Times New Roman"/>
          <w:i/>
          <w:sz w:val="24"/>
          <w:szCs w:val="24"/>
        </w:rPr>
        <w:t>c</w:t>
      </w:r>
      <w:r w:rsidRPr="00B35425">
        <w:rPr>
          <w:rFonts w:ascii="Times New Roman" w:hAnsi="Times New Roman" w:cs="Times New Roman"/>
          <w:i/>
          <w:sz w:val="24"/>
          <w:szCs w:val="24"/>
        </w:rPr>
        <w:t xml:space="preserve">ollege </w:t>
      </w:r>
      <w:r w:rsidRPr="00B35425">
        <w:rPr>
          <w:rFonts w:ascii="Times New Roman" w:hAnsi="Times New Roman" w:cs="Times New Roman"/>
          <w:i/>
          <w:sz w:val="24"/>
          <w:szCs w:val="24"/>
        </w:rPr>
        <w:t>p</w:t>
      </w:r>
      <w:r w:rsidRPr="00B35425">
        <w:rPr>
          <w:rFonts w:ascii="Times New Roman" w:hAnsi="Times New Roman" w:cs="Times New Roman"/>
          <w:i/>
          <w:sz w:val="24"/>
          <w:szCs w:val="24"/>
        </w:rPr>
        <w:t>ersistence and</w:t>
      </w:r>
      <w:r w:rsidRPr="00B35425">
        <w:rPr>
          <w:rFonts w:ascii="Times New Roman" w:hAnsi="Times New Roman" w:cs="Times New Roman"/>
          <w:i/>
          <w:sz w:val="24"/>
          <w:szCs w:val="24"/>
        </w:rPr>
        <w:t xml:space="preserve"> d</w:t>
      </w:r>
      <w:r w:rsidRPr="00B35425">
        <w:rPr>
          <w:rFonts w:ascii="Times New Roman" w:hAnsi="Times New Roman" w:cs="Times New Roman"/>
          <w:i/>
          <w:sz w:val="24"/>
          <w:szCs w:val="24"/>
        </w:rPr>
        <w:t xml:space="preserve">egree </w:t>
      </w:r>
      <w:r w:rsidRPr="00B35425">
        <w:rPr>
          <w:rFonts w:ascii="Times New Roman" w:hAnsi="Times New Roman" w:cs="Times New Roman"/>
          <w:i/>
          <w:sz w:val="24"/>
          <w:szCs w:val="24"/>
        </w:rPr>
        <w:t>c</w:t>
      </w:r>
      <w:r w:rsidRPr="00B35425">
        <w:rPr>
          <w:rFonts w:ascii="Times New Roman" w:hAnsi="Times New Roman" w:cs="Times New Roman"/>
          <w:i/>
          <w:sz w:val="24"/>
          <w:szCs w:val="24"/>
        </w:rPr>
        <w:t>ompletion</w:t>
      </w:r>
      <w:r w:rsidRPr="00B35425">
        <w:rPr>
          <w:rFonts w:ascii="Times New Roman" w:hAnsi="Times New Roman" w:cs="Times New Roman"/>
          <w:sz w:val="24"/>
          <w:szCs w:val="24"/>
        </w:rPr>
        <w:t>. Policy Report. ACT, Inc</w:t>
      </w:r>
      <w:r w:rsidRPr="00B35425">
        <w:rPr>
          <w:rFonts w:ascii="Times New Roman" w:hAnsi="Times New Roman" w:cs="Times New Roman"/>
          <w:sz w:val="24"/>
          <w:szCs w:val="24"/>
        </w:rPr>
        <w:t>.</w:t>
      </w:r>
    </w:p>
    <w:p w:rsidR="00404DB8" w:rsidRPr="00B35425" w:rsidRDefault="00404DB8" w:rsidP="00332672">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Apple, M.W. (1990).  Restoring the Voice of Curriculum Specialists.  </w:t>
      </w:r>
      <w:r w:rsidRPr="00B35425">
        <w:rPr>
          <w:rFonts w:ascii="Times New Roman" w:hAnsi="Times New Roman" w:cs="Times New Roman"/>
          <w:i/>
          <w:sz w:val="24"/>
          <w:szCs w:val="24"/>
        </w:rPr>
        <w:t>Education Digest, 56</w:t>
      </w:r>
      <w:r w:rsidRPr="00B35425">
        <w:rPr>
          <w:rFonts w:ascii="Times New Roman" w:hAnsi="Times New Roman" w:cs="Times New Roman"/>
          <w:sz w:val="24"/>
          <w:szCs w:val="24"/>
        </w:rPr>
        <w:t>(2), 48.</w:t>
      </w:r>
    </w:p>
    <w:p w:rsidR="007753D0" w:rsidRPr="00B35425" w:rsidRDefault="007753D0" w:rsidP="00332672">
      <w:pPr>
        <w:spacing w:line="480" w:lineRule="auto"/>
        <w:ind w:left="720" w:hanging="720"/>
        <w:rPr>
          <w:rFonts w:ascii="Times New Roman" w:hAnsi="Times New Roman" w:cs="Times New Roman"/>
          <w:sz w:val="24"/>
          <w:szCs w:val="24"/>
        </w:rPr>
      </w:pPr>
      <w:r w:rsidRPr="00B35425">
        <w:rPr>
          <w:rFonts w:ascii="Times New Roman" w:hAnsi="Times New Roman" w:cs="Times New Roman"/>
          <w:color w:val="111111"/>
          <w:sz w:val="24"/>
          <w:szCs w:val="24"/>
          <w:shd w:val="clear" w:color="auto" w:fill="FFFFFF"/>
        </w:rPr>
        <w:t>Bloom, B., et al. (1956). Taxonomy of educational objectives: Cognitive domain. New York: NY.</w:t>
      </w:r>
    </w:p>
    <w:p w:rsidR="009E052E" w:rsidRPr="00B35425" w:rsidRDefault="009E052E"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 xml:space="preserve">Bobbitt, F. (1918). </w:t>
      </w:r>
      <w:r w:rsidRPr="00B35425">
        <w:rPr>
          <w:rFonts w:ascii="Times New Roman" w:hAnsi="Times New Roman" w:cs="Times New Roman"/>
          <w:i/>
          <w:sz w:val="24"/>
          <w:szCs w:val="24"/>
        </w:rPr>
        <w:t>The curriculum</w:t>
      </w:r>
      <w:r w:rsidRPr="00B35425">
        <w:rPr>
          <w:rFonts w:ascii="Times New Roman" w:hAnsi="Times New Roman" w:cs="Times New Roman"/>
          <w:sz w:val="24"/>
          <w:szCs w:val="24"/>
        </w:rPr>
        <w:t>. New York: Houghton Mifflin</w:t>
      </w:r>
    </w:p>
    <w:p w:rsidR="00D63801" w:rsidRPr="00B35425" w:rsidRDefault="00D10325"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 xml:space="preserve">Bruner, J. (1966). </w:t>
      </w:r>
      <w:r w:rsidRPr="00B35425">
        <w:rPr>
          <w:rFonts w:ascii="Times New Roman" w:hAnsi="Times New Roman" w:cs="Times New Roman"/>
          <w:i/>
          <w:sz w:val="24"/>
          <w:szCs w:val="24"/>
        </w:rPr>
        <w:t xml:space="preserve">Toward a theory of instruction. </w:t>
      </w:r>
      <w:r w:rsidRPr="00B35425">
        <w:rPr>
          <w:rFonts w:ascii="Times New Roman" w:hAnsi="Times New Roman" w:cs="Times New Roman"/>
          <w:sz w:val="24"/>
          <w:szCs w:val="24"/>
        </w:rPr>
        <w:t xml:space="preserve"> New York: Norton. </w:t>
      </w:r>
    </w:p>
    <w:p w:rsidR="00A46F06" w:rsidRPr="00B35425" w:rsidRDefault="00A46F06" w:rsidP="00EA18EC">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Dewey, J. (1902). </w:t>
      </w:r>
      <w:r w:rsidRPr="00B35425">
        <w:rPr>
          <w:rFonts w:ascii="Times New Roman" w:hAnsi="Times New Roman" w:cs="Times New Roman"/>
          <w:i/>
          <w:sz w:val="24"/>
          <w:szCs w:val="24"/>
        </w:rPr>
        <w:t>The child and the curriculum</w:t>
      </w:r>
      <w:r w:rsidRPr="00B35425">
        <w:rPr>
          <w:rFonts w:ascii="Times New Roman" w:hAnsi="Times New Roman" w:cs="Times New Roman"/>
          <w:sz w:val="24"/>
          <w:szCs w:val="24"/>
        </w:rPr>
        <w:t>. Chicago, IL: University of Chicago Press. (p. 16-24).</w:t>
      </w:r>
    </w:p>
    <w:p w:rsidR="0047391C" w:rsidRPr="00B35425" w:rsidRDefault="0047391C" w:rsidP="0047391C">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Eisner, E.  (1990).  Creative curriculum development and practice.  </w:t>
      </w:r>
      <w:r w:rsidRPr="00B35425">
        <w:rPr>
          <w:rFonts w:ascii="Times New Roman" w:hAnsi="Times New Roman" w:cs="Times New Roman"/>
          <w:i/>
          <w:sz w:val="24"/>
          <w:szCs w:val="24"/>
        </w:rPr>
        <w:t>Journal of Curriculum and Supervision</w:t>
      </w:r>
      <w:r w:rsidRPr="00B35425">
        <w:rPr>
          <w:rFonts w:ascii="Times New Roman" w:hAnsi="Times New Roman" w:cs="Times New Roman"/>
          <w:sz w:val="24"/>
          <w:szCs w:val="24"/>
        </w:rPr>
        <w:t>, 6, (1), 62-73.</w:t>
      </w:r>
    </w:p>
    <w:p w:rsidR="00332672" w:rsidRPr="00B35425" w:rsidRDefault="00332672" w:rsidP="00332672">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Grumet, M. (1988).  Bitter milk:  Women and teaching.  Amherst, MA:  University of Massachusetts Press.  </w:t>
      </w:r>
    </w:p>
    <w:p w:rsidR="007D48D4" w:rsidRPr="00B35425" w:rsidRDefault="00D63801"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 xml:space="preserve">Harden, R. M., &amp; Samper, N. N. (1999).  </w:t>
      </w:r>
      <w:r w:rsidRPr="00B35425">
        <w:rPr>
          <w:rFonts w:ascii="Times New Roman" w:hAnsi="Times New Roman" w:cs="Times New Roman"/>
          <w:i/>
          <w:sz w:val="24"/>
          <w:szCs w:val="24"/>
        </w:rPr>
        <w:t>What is a spiral curriculum?.</w:t>
      </w:r>
      <w:r w:rsidRPr="00B35425">
        <w:rPr>
          <w:rFonts w:ascii="Times New Roman" w:hAnsi="Times New Roman" w:cs="Times New Roman"/>
          <w:sz w:val="24"/>
          <w:szCs w:val="24"/>
        </w:rPr>
        <w:t xml:space="preserve">  Medical Teacher, 21(2), </w:t>
      </w:r>
    </w:p>
    <w:p w:rsidR="007D48D4" w:rsidRPr="00B35425" w:rsidRDefault="007D48D4"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ab/>
        <w:t>141.</w:t>
      </w:r>
    </w:p>
    <w:p w:rsidR="00DF7703" w:rsidRPr="00B35425" w:rsidRDefault="00DF7703"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 xml:space="preserve">Hewitt, T. W.  (2006).  </w:t>
      </w:r>
      <w:r w:rsidRPr="00B35425">
        <w:rPr>
          <w:rFonts w:ascii="Times New Roman" w:hAnsi="Times New Roman" w:cs="Times New Roman"/>
          <w:i/>
          <w:sz w:val="24"/>
          <w:szCs w:val="24"/>
        </w:rPr>
        <w:t>Understanding and shaping curriculum:  What we teach and why</w:t>
      </w:r>
      <w:r w:rsidRPr="00B35425">
        <w:rPr>
          <w:rFonts w:ascii="Times New Roman" w:hAnsi="Times New Roman" w:cs="Times New Roman"/>
          <w:sz w:val="24"/>
          <w:szCs w:val="24"/>
        </w:rPr>
        <w:t xml:space="preserve">.  </w:t>
      </w:r>
    </w:p>
    <w:p w:rsidR="00DF7703" w:rsidRPr="00B35425" w:rsidRDefault="00DF7703"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ab/>
        <w:t>Thousand Oaks, CA:  Sage.</w:t>
      </w:r>
    </w:p>
    <w:p w:rsidR="005F3033" w:rsidRPr="00B35425" w:rsidRDefault="005F3033"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lastRenderedPageBreak/>
        <w:t xml:space="preserve">Kliebard, H.  (1986).  </w:t>
      </w:r>
      <w:r w:rsidRPr="00B35425">
        <w:rPr>
          <w:rFonts w:ascii="Times New Roman" w:hAnsi="Times New Roman" w:cs="Times New Roman"/>
          <w:i/>
          <w:sz w:val="24"/>
          <w:szCs w:val="24"/>
        </w:rPr>
        <w:t>The struggle for the American curriculum 1893-1958</w:t>
      </w:r>
      <w:r w:rsidRPr="00B35425">
        <w:rPr>
          <w:rFonts w:ascii="Times New Roman" w:hAnsi="Times New Roman" w:cs="Times New Roman"/>
          <w:sz w:val="24"/>
          <w:szCs w:val="24"/>
        </w:rPr>
        <w:t xml:space="preserve">.  Boston, MA:  </w:t>
      </w:r>
    </w:p>
    <w:p w:rsidR="00C679B2" w:rsidRPr="00B35425" w:rsidRDefault="00C679B2"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ab/>
        <w:t>Routledge &amp; Kegan Paul.</w:t>
      </w:r>
    </w:p>
    <w:p w:rsidR="00314EF7" w:rsidRPr="00B35425" w:rsidRDefault="00545785" w:rsidP="00EA18EC">
      <w:pPr>
        <w:spacing w:line="480" w:lineRule="auto"/>
        <w:rPr>
          <w:rFonts w:ascii="Times New Roman" w:hAnsi="Times New Roman" w:cs="Times New Roman"/>
          <w:i/>
          <w:sz w:val="24"/>
          <w:szCs w:val="24"/>
        </w:rPr>
      </w:pPr>
      <w:r w:rsidRPr="00B35425">
        <w:rPr>
          <w:rFonts w:ascii="Times New Roman" w:hAnsi="Times New Roman" w:cs="Times New Roman"/>
          <w:sz w:val="24"/>
          <w:szCs w:val="24"/>
        </w:rPr>
        <w:t xml:space="preserve">Kohlberg, L. (1966).  Moral education in the schools:  A developmental view.  </w:t>
      </w:r>
      <w:r w:rsidRPr="00B35425">
        <w:rPr>
          <w:rFonts w:ascii="Times New Roman" w:hAnsi="Times New Roman" w:cs="Times New Roman"/>
          <w:i/>
          <w:sz w:val="24"/>
          <w:szCs w:val="24"/>
        </w:rPr>
        <w:t xml:space="preserve">School </w:t>
      </w:r>
    </w:p>
    <w:p w:rsidR="00545785" w:rsidRPr="00B35425" w:rsidRDefault="00545785" w:rsidP="00EA18EC">
      <w:pPr>
        <w:spacing w:line="480" w:lineRule="auto"/>
        <w:rPr>
          <w:rFonts w:ascii="Times New Roman" w:hAnsi="Times New Roman" w:cs="Times New Roman"/>
          <w:sz w:val="24"/>
          <w:szCs w:val="24"/>
        </w:rPr>
      </w:pPr>
      <w:r w:rsidRPr="00B35425">
        <w:rPr>
          <w:rFonts w:ascii="Times New Roman" w:hAnsi="Times New Roman" w:cs="Times New Roman"/>
          <w:i/>
          <w:sz w:val="24"/>
          <w:szCs w:val="24"/>
        </w:rPr>
        <w:tab/>
        <w:t>Review, 74</w:t>
      </w:r>
      <w:r w:rsidRPr="00B35425">
        <w:rPr>
          <w:rFonts w:ascii="Times New Roman" w:hAnsi="Times New Roman" w:cs="Times New Roman"/>
          <w:sz w:val="24"/>
          <w:szCs w:val="24"/>
        </w:rPr>
        <w:t xml:space="preserve"> (1)</w:t>
      </w:r>
      <w:r w:rsidR="005769C7" w:rsidRPr="00B35425">
        <w:rPr>
          <w:rFonts w:ascii="Times New Roman" w:hAnsi="Times New Roman" w:cs="Times New Roman"/>
          <w:sz w:val="24"/>
          <w:szCs w:val="24"/>
        </w:rPr>
        <w:t>, 1-30</w:t>
      </w:r>
      <w:r w:rsidRPr="00B35425">
        <w:rPr>
          <w:rFonts w:ascii="Times New Roman" w:hAnsi="Times New Roman" w:cs="Times New Roman"/>
          <w:sz w:val="24"/>
          <w:szCs w:val="24"/>
        </w:rPr>
        <w:t xml:space="preserve">.  </w:t>
      </w:r>
    </w:p>
    <w:p w:rsidR="003C64B1" w:rsidRPr="00B35425" w:rsidRDefault="003C64B1" w:rsidP="003C64B1">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Lieberman, A.  (1992). The meaning of scholarly activity and the building of community.  </w:t>
      </w:r>
      <w:r w:rsidRPr="00B35425">
        <w:rPr>
          <w:rFonts w:ascii="Times New Roman" w:hAnsi="Times New Roman" w:cs="Times New Roman"/>
          <w:i/>
          <w:sz w:val="24"/>
          <w:szCs w:val="24"/>
        </w:rPr>
        <w:t>Educational Researcher, 21</w:t>
      </w:r>
      <w:r w:rsidRPr="00B35425">
        <w:rPr>
          <w:rFonts w:ascii="Times New Roman" w:hAnsi="Times New Roman" w:cs="Times New Roman"/>
          <w:sz w:val="24"/>
          <w:szCs w:val="24"/>
        </w:rPr>
        <w:t>(6), 5-12.</w:t>
      </w:r>
    </w:p>
    <w:p w:rsidR="00A74B28" w:rsidRPr="00B35425" w:rsidRDefault="00A74B28" w:rsidP="00332672">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Linn, R., Miller, M., Gronlund, N. (2005).  </w:t>
      </w:r>
      <w:r w:rsidRPr="00B35425">
        <w:rPr>
          <w:rFonts w:ascii="Times New Roman" w:hAnsi="Times New Roman" w:cs="Times New Roman"/>
          <w:i/>
          <w:sz w:val="24"/>
          <w:szCs w:val="24"/>
        </w:rPr>
        <w:t>Measurement and assessment in teaching</w:t>
      </w:r>
      <w:r w:rsidRPr="00B35425">
        <w:rPr>
          <w:rFonts w:ascii="Times New Roman" w:hAnsi="Times New Roman" w:cs="Times New Roman"/>
          <w:sz w:val="24"/>
          <w:szCs w:val="24"/>
        </w:rPr>
        <w:t>.  Pearson Education, Inc.  Upper Saddle River, NJ.</w:t>
      </w:r>
    </w:p>
    <w:p w:rsidR="007244D4" w:rsidRPr="00B35425" w:rsidRDefault="007244D4"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 xml:space="preserve">Miel, A.  (1962).  Cooperative procedures in learning.  New York:  Teachers College, Columbia </w:t>
      </w:r>
    </w:p>
    <w:p w:rsidR="007244D4" w:rsidRPr="00B35425" w:rsidRDefault="007244D4"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ab/>
        <w:t>University, Bureau of Publications.</w:t>
      </w:r>
    </w:p>
    <w:p w:rsidR="00BB3FBD" w:rsidRPr="00B35425" w:rsidRDefault="00BB3FBD" w:rsidP="00EA18EC">
      <w:pPr>
        <w:spacing w:line="480" w:lineRule="auto"/>
        <w:rPr>
          <w:rFonts w:ascii="Times New Roman" w:hAnsi="Times New Roman" w:cs="Times New Roman"/>
          <w:i/>
          <w:sz w:val="24"/>
          <w:szCs w:val="24"/>
        </w:rPr>
      </w:pPr>
      <w:r w:rsidRPr="00B35425">
        <w:rPr>
          <w:rFonts w:ascii="Times New Roman" w:hAnsi="Times New Roman" w:cs="Times New Roman"/>
          <w:sz w:val="24"/>
          <w:szCs w:val="24"/>
        </w:rPr>
        <w:t xml:space="preserve">National Education Association of the United States.  (n.d.). </w:t>
      </w:r>
      <w:r w:rsidRPr="00B35425">
        <w:rPr>
          <w:rFonts w:ascii="Times New Roman" w:hAnsi="Times New Roman" w:cs="Times New Roman"/>
          <w:i/>
          <w:sz w:val="24"/>
          <w:szCs w:val="24"/>
        </w:rPr>
        <w:t xml:space="preserve">Public education, democracy, and </w:t>
      </w:r>
    </w:p>
    <w:p w:rsidR="00BB3FBD" w:rsidRPr="00B35425" w:rsidRDefault="00BB3FBD" w:rsidP="00EA18EC">
      <w:pPr>
        <w:spacing w:line="480" w:lineRule="auto"/>
        <w:rPr>
          <w:rFonts w:ascii="Times New Roman" w:hAnsi="Times New Roman" w:cs="Times New Roman"/>
          <w:sz w:val="24"/>
          <w:szCs w:val="24"/>
        </w:rPr>
      </w:pPr>
      <w:r w:rsidRPr="00B35425">
        <w:rPr>
          <w:rFonts w:ascii="Times New Roman" w:hAnsi="Times New Roman" w:cs="Times New Roman"/>
          <w:i/>
          <w:sz w:val="24"/>
          <w:szCs w:val="24"/>
        </w:rPr>
        <w:tab/>
      </w:r>
      <w:r w:rsidRPr="00B35425">
        <w:rPr>
          <w:rFonts w:ascii="Times New Roman" w:hAnsi="Times New Roman" w:cs="Times New Roman"/>
          <w:i/>
          <w:sz w:val="24"/>
          <w:szCs w:val="24"/>
        </w:rPr>
        <w:t>free speech:  The ideas that define and unite us.</w:t>
      </w:r>
      <w:r w:rsidRPr="00B35425">
        <w:rPr>
          <w:rFonts w:ascii="Times New Roman" w:hAnsi="Times New Roman" w:cs="Times New Roman"/>
          <w:sz w:val="24"/>
          <w:szCs w:val="24"/>
        </w:rPr>
        <w:t xml:space="preserve">   </w:t>
      </w:r>
    </w:p>
    <w:p w:rsidR="008037ED" w:rsidRPr="00B35425" w:rsidRDefault="008037ED" w:rsidP="008037ED">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Pagano, J.  (1990).  </w:t>
      </w:r>
      <w:r w:rsidRPr="00B35425">
        <w:rPr>
          <w:rFonts w:ascii="Times New Roman" w:hAnsi="Times New Roman" w:cs="Times New Roman"/>
          <w:i/>
          <w:sz w:val="24"/>
          <w:szCs w:val="24"/>
        </w:rPr>
        <w:t>Exiles and communities:  Teaching in the patriarchal wilderness</w:t>
      </w:r>
      <w:r w:rsidRPr="00B35425">
        <w:rPr>
          <w:rFonts w:ascii="Times New Roman" w:hAnsi="Times New Roman" w:cs="Times New Roman"/>
          <w:sz w:val="24"/>
          <w:szCs w:val="24"/>
        </w:rPr>
        <w:t xml:space="preserve">.  Albany, NY:  State University of New York Press.  </w:t>
      </w:r>
    </w:p>
    <w:p w:rsidR="00EC02F8" w:rsidRPr="00B35425" w:rsidRDefault="00EC02F8" w:rsidP="00EA18EC">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Pinar, W. F.; Reynolds, W.M.; Slattery, P.; &amp; Taubman, P.M. (2008). </w:t>
      </w:r>
      <w:r w:rsidRPr="00B35425">
        <w:rPr>
          <w:rFonts w:ascii="Times New Roman" w:hAnsi="Times New Roman" w:cs="Times New Roman"/>
          <w:i/>
          <w:sz w:val="24"/>
          <w:szCs w:val="24"/>
        </w:rPr>
        <w:t xml:space="preserve">Understanding Curriculum. </w:t>
      </w:r>
      <w:r w:rsidRPr="00B35425">
        <w:rPr>
          <w:rFonts w:ascii="Times New Roman" w:hAnsi="Times New Roman" w:cs="Times New Roman"/>
          <w:sz w:val="24"/>
          <w:szCs w:val="24"/>
        </w:rPr>
        <w:t xml:space="preserve">New York: Peter Lang Publishing. </w:t>
      </w:r>
    </w:p>
    <w:p w:rsidR="00534B4B" w:rsidRPr="00B35425" w:rsidRDefault="00534B4B" w:rsidP="00EA18EC">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t xml:space="preserve">Quinby, N. (1985).  Improving the Place Called School:  A Conversation with John Goodlad.  </w:t>
      </w:r>
      <w:r w:rsidRPr="00B35425">
        <w:rPr>
          <w:rFonts w:ascii="Times New Roman" w:hAnsi="Times New Roman" w:cs="Times New Roman"/>
          <w:i/>
          <w:sz w:val="24"/>
          <w:szCs w:val="24"/>
        </w:rPr>
        <w:t>Education  Leadership, 42</w:t>
      </w:r>
      <w:r w:rsidRPr="00B35425">
        <w:rPr>
          <w:rFonts w:ascii="Times New Roman" w:hAnsi="Times New Roman" w:cs="Times New Roman"/>
          <w:sz w:val="24"/>
          <w:szCs w:val="24"/>
        </w:rPr>
        <w:t>(6), 16.</w:t>
      </w:r>
    </w:p>
    <w:p w:rsidR="00612CFF" w:rsidRDefault="00612CFF" w:rsidP="00612CFF">
      <w:pPr>
        <w:spacing w:line="480" w:lineRule="auto"/>
        <w:ind w:left="720" w:hanging="720"/>
        <w:rPr>
          <w:rFonts w:ascii="Times New Roman" w:hAnsi="Times New Roman" w:cs="Times New Roman"/>
          <w:sz w:val="24"/>
          <w:szCs w:val="24"/>
        </w:rPr>
      </w:pPr>
      <w:r w:rsidRPr="00B35425">
        <w:rPr>
          <w:rFonts w:ascii="Times New Roman" w:hAnsi="Times New Roman" w:cs="Times New Roman"/>
          <w:sz w:val="24"/>
          <w:szCs w:val="24"/>
        </w:rPr>
        <w:lastRenderedPageBreak/>
        <w:t xml:space="preserve">Richardson, V.  (1990). Significant and worthwhile change in teaching practice.  </w:t>
      </w:r>
      <w:r w:rsidRPr="00B35425">
        <w:rPr>
          <w:rFonts w:ascii="Times New Roman" w:hAnsi="Times New Roman" w:cs="Times New Roman"/>
          <w:i/>
          <w:sz w:val="24"/>
          <w:szCs w:val="24"/>
        </w:rPr>
        <w:t>Educational Researcher, 19</w:t>
      </w:r>
      <w:r w:rsidRPr="00B35425">
        <w:rPr>
          <w:rFonts w:ascii="Times New Roman" w:hAnsi="Times New Roman" w:cs="Times New Roman"/>
          <w:sz w:val="24"/>
          <w:szCs w:val="24"/>
        </w:rPr>
        <w:t>(7), 10-18.</w:t>
      </w:r>
    </w:p>
    <w:p w:rsidR="004E147A" w:rsidRDefault="004E147A" w:rsidP="00612CF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Robles, M. M. (2010).  Executive perceptions of the top 10 soft skills needed in today’s workplace.  </w:t>
      </w:r>
      <w:r w:rsidRPr="004E147A">
        <w:rPr>
          <w:rFonts w:ascii="Times New Roman" w:hAnsi="Times New Roman" w:cs="Times New Roman"/>
          <w:i/>
          <w:sz w:val="24"/>
          <w:szCs w:val="24"/>
        </w:rPr>
        <w:t>Business Communication Quarterly</w:t>
      </w:r>
      <w:r>
        <w:rPr>
          <w:rFonts w:ascii="Times New Roman" w:hAnsi="Times New Roman" w:cs="Times New Roman"/>
          <w:sz w:val="24"/>
          <w:szCs w:val="24"/>
        </w:rPr>
        <w:t>, 75(4), 453-465.</w:t>
      </w:r>
    </w:p>
    <w:p w:rsidR="007244D4" w:rsidRPr="00B35425" w:rsidRDefault="007244D4"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 xml:space="preserve">Sizer, T. (1984).  </w:t>
      </w:r>
      <w:r w:rsidRPr="00B35425">
        <w:rPr>
          <w:rFonts w:ascii="Times New Roman" w:hAnsi="Times New Roman" w:cs="Times New Roman"/>
          <w:i/>
          <w:sz w:val="24"/>
          <w:szCs w:val="24"/>
        </w:rPr>
        <w:t>Horace’s Compromise:  The dilemma of the American high school</w:t>
      </w:r>
      <w:r w:rsidRPr="00B35425">
        <w:rPr>
          <w:rFonts w:ascii="Times New Roman" w:hAnsi="Times New Roman" w:cs="Times New Roman"/>
          <w:sz w:val="24"/>
          <w:szCs w:val="24"/>
        </w:rPr>
        <w:t xml:space="preserve">.  Boston:  </w:t>
      </w:r>
    </w:p>
    <w:p w:rsidR="007244D4" w:rsidRPr="00B35425" w:rsidRDefault="007244D4" w:rsidP="00EA18EC">
      <w:pPr>
        <w:spacing w:line="480" w:lineRule="auto"/>
        <w:rPr>
          <w:rFonts w:ascii="Times New Roman" w:hAnsi="Times New Roman" w:cs="Times New Roman"/>
          <w:sz w:val="24"/>
          <w:szCs w:val="24"/>
        </w:rPr>
      </w:pPr>
      <w:r w:rsidRPr="00B35425">
        <w:rPr>
          <w:rFonts w:ascii="Times New Roman" w:hAnsi="Times New Roman" w:cs="Times New Roman"/>
          <w:sz w:val="24"/>
          <w:szCs w:val="24"/>
        </w:rPr>
        <w:tab/>
        <w:t>MA.  Hougton Mifflin.</w:t>
      </w:r>
    </w:p>
    <w:p w:rsidR="00AE3665" w:rsidRPr="00B35425" w:rsidRDefault="00AE3665" w:rsidP="00EA18EC">
      <w:pPr>
        <w:shd w:val="clear" w:color="auto" w:fill="FFFFFF"/>
        <w:spacing w:after="240" w:line="480" w:lineRule="auto"/>
        <w:contextualSpacing/>
        <w:rPr>
          <w:rFonts w:ascii="Times New Roman" w:eastAsia="Times New Roman" w:hAnsi="Times New Roman" w:cs="Times New Roman"/>
          <w:color w:val="111111"/>
          <w:sz w:val="24"/>
          <w:szCs w:val="24"/>
        </w:rPr>
      </w:pPr>
      <w:r w:rsidRPr="00B35425">
        <w:rPr>
          <w:rFonts w:ascii="Times New Roman" w:eastAsia="Times New Roman" w:hAnsi="Times New Roman" w:cs="Times New Roman"/>
          <w:color w:val="111111"/>
          <w:sz w:val="24"/>
          <w:szCs w:val="24"/>
        </w:rPr>
        <w:t>Tyler, R.W. (1949). </w:t>
      </w:r>
      <w:r w:rsidRPr="00B35425">
        <w:rPr>
          <w:rFonts w:ascii="Times New Roman" w:eastAsia="Times New Roman" w:hAnsi="Times New Roman" w:cs="Times New Roman"/>
          <w:i/>
          <w:iCs/>
          <w:color w:val="111111"/>
          <w:sz w:val="24"/>
          <w:szCs w:val="24"/>
        </w:rPr>
        <w:t>Basic principles of curriculum and instruction</w:t>
      </w:r>
      <w:r w:rsidRPr="00B35425">
        <w:rPr>
          <w:rFonts w:ascii="Times New Roman" w:eastAsia="Times New Roman" w:hAnsi="Times New Roman" w:cs="Times New Roman"/>
          <w:color w:val="111111"/>
          <w:sz w:val="24"/>
          <w:szCs w:val="24"/>
        </w:rPr>
        <w:t xml:space="preserve">. United States: University of </w:t>
      </w:r>
    </w:p>
    <w:p w:rsidR="00AE3665" w:rsidRPr="00AE3665" w:rsidRDefault="00AE3665" w:rsidP="00EA18EC">
      <w:pPr>
        <w:shd w:val="clear" w:color="auto" w:fill="FFFFFF"/>
        <w:spacing w:after="240" w:line="480" w:lineRule="auto"/>
        <w:contextualSpacing/>
        <w:rPr>
          <w:rFonts w:ascii="Times New Roman" w:eastAsia="Times New Roman" w:hAnsi="Times New Roman" w:cs="Times New Roman"/>
          <w:color w:val="111111"/>
          <w:sz w:val="24"/>
          <w:szCs w:val="24"/>
        </w:rPr>
      </w:pPr>
      <w:r w:rsidRPr="00B35425">
        <w:rPr>
          <w:rFonts w:ascii="Times New Roman" w:eastAsia="Times New Roman" w:hAnsi="Times New Roman" w:cs="Times New Roman"/>
          <w:color w:val="111111"/>
          <w:sz w:val="24"/>
          <w:szCs w:val="24"/>
        </w:rPr>
        <w:tab/>
        <w:t>Chicago Press.</w:t>
      </w:r>
    </w:p>
    <w:p w:rsidR="00AE3665" w:rsidRPr="00545785" w:rsidRDefault="00AE3665" w:rsidP="007244D4">
      <w:pPr>
        <w:rPr>
          <w:rFonts w:ascii="Times New Roman" w:hAnsi="Times New Roman" w:cs="Times New Roman"/>
          <w:sz w:val="24"/>
          <w:szCs w:val="24"/>
        </w:rPr>
      </w:pPr>
    </w:p>
    <w:p w:rsidR="007244D4" w:rsidRDefault="007244D4" w:rsidP="00EC02F8">
      <w:pPr>
        <w:spacing w:line="480" w:lineRule="auto"/>
        <w:ind w:left="720" w:hanging="720"/>
        <w:rPr>
          <w:rFonts w:ascii="Times New Roman" w:hAnsi="Times New Roman" w:cs="Times New Roman"/>
          <w:sz w:val="24"/>
          <w:szCs w:val="24"/>
        </w:rPr>
      </w:pPr>
    </w:p>
    <w:p w:rsidR="00EC02F8" w:rsidRPr="00545785" w:rsidRDefault="00EC02F8" w:rsidP="00037C3E">
      <w:pPr>
        <w:spacing w:line="480" w:lineRule="auto"/>
        <w:rPr>
          <w:rFonts w:ascii="Times New Roman" w:hAnsi="Times New Roman" w:cs="Times New Roman"/>
          <w:sz w:val="24"/>
          <w:szCs w:val="24"/>
        </w:rPr>
      </w:pPr>
    </w:p>
    <w:p w:rsidR="00545785" w:rsidRPr="00545785" w:rsidRDefault="00545785" w:rsidP="00545785">
      <w:pPr>
        <w:rPr>
          <w:rFonts w:ascii="Times New Roman" w:hAnsi="Times New Roman" w:cs="Times New Roman"/>
          <w:sz w:val="24"/>
          <w:szCs w:val="24"/>
        </w:rPr>
      </w:pPr>
    </w:p>
    <w:sectPr w:rsidR="00545785" w:rsidRPr="00545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8B" w:rsidRDefault="00FB128B">
      <w:pPr>
        <w:spacing w:after="0" w:line="240" w:lineRule="auto"/>
      </w:pPr>
      <w:r>
        <w:separator/>
      </w:r>
    </w:p>
  </w:endnote>
  <w:endnote w:type="continuationSeparator" w:id="0">
    <w:p w:rsidR="00FB128B" w:rsidRDefault="00FB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409681"/>
      <w:docPartObj>
        <w:docPartGallery w:val="Page Numbers (Bottom of Page)"/>
        <w:docPartUnique/>
      </w:docPartObj>
    </w:sdtPr>
    <w:sdtEndPr>
      <w:rPr>
        <w:noProof/>
      </w:rPr>
    </w:sdtEndPr>
    <w:sdtContent>
      <w:p w:rsidR="00314EF7" w:rsidRDefault="00124B07">
        <w:pPr>
          <w:pStyle w:val="Footer"/>
          <w:jc w:val="center"/>
        </w:pPr>
        <w:r>
          <w:fldChar w:fldCharType="begin"/>
        </w:r>
        <w:r>
          <w:instrText xml:space="preserve"> PAGE   \* MERGEFORMAT </w:instrText>
        </w:r>
        <w:r>
          <w:fldChar w:fldCharType="separate"/>
        </w:r>
        <w:r w:rsidR="009D3BFC">
          <w:rPr>
            <w:noProof/>
          </w:rPr>
          <w:t>2</w:t>
        </w:r>
        <w:r>
          <w:rPr>
            <w:noProof/>
          </w:rPr>
          <w:fldChar w:fldCharType="end"/>
        </w:r>
      </w:p>
    </w:sdtContent>
  </w:sdt>
  <w:p w:rsidR="00314EF7" w:rsidRDefault="0031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8B" w:rsidRDefault="00FB128B">
      <w:pPr>
        <w:spacing w:after="0" w:line="240" w:lineRule="auto"/>
      </w:pPr>
      <w:r>
        <w:separator/>
      </w:r>
    </w:p>
  </w:footnote>
  <w:footnote w:type="continuationSeparator" w:id="0">
    <w:p w:rsidR="00FB128B" w:rsidRDefault="00FB1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0866"/>
    <w:multiLevelType w:val="multilevel"/>
    <w:tmpl w:val="CABE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A2CCF"/>
    <w:multiLevelType w:val="hybridMultilevel"/>
    <w:tmpl w:val="91306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7A343E"/>
    <w:multiLevelType w:val="hybridMultilevel"/>
    <w:tmpl w:val="CDCA4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62217B"/>
    <w:multiLevelType w:val="hybridMultilevel"/>
    <w:tmpl w:val="A5B0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D4491"/>
    <w:multiLevelType w:val="multilevel"/>
    <w:tmpl w:val="88084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26"/>
    <w:rsid w:val="00003439"/>
    <w:rsid w:val="00013EC9"/>
    <w:rsid w:val="00022C06"/>
    <w:rsid w:val="00037C3E"/>
    <w:rsid w:val="000928BB"/>
    <w:rsid w:val="000C6EA9"/>
    <w:rsid w:val="000D776A"/>
    <w:rsid w:val="000E7D42"/>
    <w:rsid w:val="000F2DF4"/>
    <w:rsid w:val="000F77C8"/>
    <w:rsid w:val="001107E0"/>
    <w:rsid w:val="00114074"/>
    <w:rsid w:val="00124B07"/>
    <w:rsid w:val="00145EB6"/>
    <w:rsid w:val="00192E5A"/>
    <w:rsid w:val="0019604C"/>
    <w:rsid w:val="001B4483"/>
    <w:rsid w:val="001E1DFD"/>
    <w:rsid w:val="001E3B0A"/>
    <w:rsid w:val="00204657"/>
    <w:rsid w:val="00213FA7"/>
    <w:rsid w:val="00275C3A"/>
    <w:rsid w:val="00280B56"/>
    <w:rsid w:val="00294A10"/>
    <w:rsid w:val="002D3AE9"/>
    <w:rsid w:val="002E4708"/>
    <w:rsid w:val="00306869"/>
    <w:rsid w:val="00313A21"/>
    <w:rsid w:val="00314EF7"/>
    <w:rsid w:val="00332672"/>
    <w:rsid w:val="00334352"/>
    <w:rsid w:val="003410A4"/>
    <w:rsid w:val="003421AA"/>
    <w:rsid w:val="00374F27"/>
    <w:rsid w:val="003821DD"/>
    <w:rsid w:val="00387299"/>
    <w:rsid w:val="003A2C92"/>
    <w:rsid w:val="003C64B1"/>
    <w:rsid w:val="003E27AE"/>
    <w:rsid w:val="003F1881"/>
    <w:rsid w:val="00404DB8"/>
    <w:rsid w:val="00413F97"/>
    <w:rsid w:val="00416223"/>
    <w:rsid w:val="00422FFA"/>
    <w:rsid w:val="004338FB"/>
    <w:rsid w:val="00443CB8"/>
    <w:rsid w:val="0047391C"/>
    <w:rsid w:val="0048673E"/>
    <w:rsid w:val="004C19F3"/>
    <w:rsid w:val="004C6CE2"/>
    <w:rsid w:val="004E0DE6"/>
    <w:rsid w:val="004E147A"/>
    <w:rsid w:val="004E27E5"/>
    <w:rsid w:val="00512594"/>
    <w:rsid w:val="00516784"/>
    <w:rsid w:val="00534B4B"/>
    <w:rsid w:val="00545785"/>
    <w:rsid w:val="005769C7"/>
    <w:rsid w:val="00581713"/>
    <w:rsid w:val="005A242B"/>
    <w:rsid w:val="005C4F6E"/>
    <w:rsid w:val="005E6AEE"/>
    <w:rsid w:val="005E7B0D"/>
    <w:rsid w:val="005F3033"/>
    <w:rsid w:val="006039B2"/>
    <w:rsid w:val="00612CFF"/>
    <w:rsid w:val="00614195"/>
    <w:rsid w:val="00630196"/>
    <w:rsid w:val="00644AB5"/>
    <w:rsid w:val="00652B80"/>
    <w:rsid w:val="00656801"/>
    <w:rsid w:val="00657F15"/>
    <w:rsid w:val="006A7A6E"/>
    <w:rsid w:val="006B5225"/>
    <w:rsid w:val="006B72BF"/>
    <w:rsid w:val="00722F13"/>
    <w:rsid w:val="007244D4"/>
    <w:rsid w:val="00740EE3"/>
    <w:rsid w:val="007753D0"/>
    <w:rsid w:val="00780F6F"/>
    <w:rsid w:val="007B2802"/>
    <w:rsid w:val="007B5661"/>
    <w:rsid w:val="007B6A9B"/>
    <w:rsid w:val="007C2146"/>
    <w:rsid w:val="007D48D4"/>
    <w:rsid w:val="007F4E8B"/>
    <w:rsid w:val="008037ED"/>
    <w:rsid w:val="00812F4E"/>
    <w:rsid w:val="00822197"/>
    <w:rsid w:val="008340E4"/>
    <w:rsid w:val="00841CAD"/>
    <w:rsid w:val="00880B98"/>
    <w:rsid w:val="008A0A9A"/>
    <w:rsid w:val="008A5168"/>
    <w:rsid w:val="008B6DCC"/>
    <w:rsid w:val="008C1AAA"/>
    <w:rsid w:val="008D2542"/>
    <w:rsid w:val="008D5BAE"/>
    <w:rsid w:val="008E20B5"/>
    <w:rsid w:val="00935131"/>
    <w:rsid w:val="00935F38"/>
    <w:rsid w:val="009471F7"/>
    <w:rsid w:val="00955A81"/>
    <w:rsid w:val="00970BFC"/>
    <w:rsid w:val="0099739B"/>
    <w:rsid w:val="009A0857"/>
    <w:rsid w:val="009A1D28"/>
    <w:rsid w:val="009D3BFC"/>
    <w:rsid w:val="009E052E"/>
    <w:rsid w:val="009E5584"/>
    <w:rsid w:val="009F4A48"/>
    <w:rsid w:val="00A378F1"/>
    <w:rsid w:val="00A4307E"/>
    <w:rsid w:val="00A46F06"/>
    <w:rsid w:val="00A7393D"/>
    <w:rsid w:val="00A74B28"/>
    <w:rsid w:val="00A92ED3"/>
    <w:rsid w:val="00AB5870"/>
    <w:rsid w:val="00AE3665"/>
    <w:rsid w:val="00AF26C5"/>
    <w:rsid w:val="00B10B0F"/>
    <w:rsid w:val="00B22B74"/>
    <w:rsid w:val="00B35425"/>
    <w:rsid w:val="00B94568"/>
    <w:rsid w:val="00BB3FBD"/>
    <w:rsid w:val="00BC31E7"/>
    <w:rsid w:val="00BC3855"/>
    <w:rsid w:val="00BD5343"/>
    <w:rsid w:val="00BD7612"/>
    <w:rsid w:val="00BE6B26"/>
    <w:rsid w:val="00C16C7A"/>
    <w:rsid w:val="00C679B2"/>
    <w:rsid w:val="00CA1D0A"/>
    <w:rsid w:val="00CA5654"/>
    <w:rsid w:val="00CB349B"/>
    <w:rsid w:val="00D10325"/>
    <w:rsid w:val="00D26ABC"/>
    <w:rsid w:val="00D367CC"/>
    <w:rsid w:val="00D37E78"/>
    <w:rsid w:val="00D63801"/>
    <w:rsid w:val="00D6684F"/>
    <w:rsid w:val="00D71A49"/>
    <w:rsid w:val="00D84637"/>
    <w:rsid w:val="00D874C3"/>
    <w:rsid w:val="00D966E0"/>
    <w:rsid w:val="00DA7AD1"/>
    <w:rsid w:val="00DF7703"/>
    <w:rsid w:val="00E02481"/>
    <w:rsid w:val="00E11336"/>
    <w:rsid w:val="00E1291C"/>
    <w:rsid w:val="00E27DDB"/>
    <w:rsid w:val="00E33071"/>
    <w:rsid w:val="00EA18EC"/>
    <w:rsid w:val="00EB1499"/>
    <w:rsid w:val="00EC02F8"/>
    <w:rsid w:val="00EE70B7"/>
    <w:rsid w:val="00EF3235"/>
    <w:rsid w:val="00F12358"/>
    <w:rsid w:val="00F26101"/>
    <w:rsid w:val="00F34988"/>
    <w:rsid w:val="00F72444"/>
    <w:rsid w:val="00F8514A"/>
    <w:rsid w:val="00FA0112"/>
    <w:rsid w:val="00FA3E21"/>
    <w:rsid w:val="00FB128B"/>
    <w:rsid w:val="00FD47D4"/>
    <w:rsid w:val="00FD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0E4"/>
    <w:pPr>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340E4"/>
    <w:p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11336"/>
    <w:pPr>
      <w:outlineLvl w:val="2"/>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3801"/>
  </w:style>
  <w:style w:type="paragraph" w:styleId="Footer">
    <w:name w:val="footer"/>
    <w:basedOn w:val="Normal"/>
    <w:link w:val="FooterChar"/>
    <w:uiPriority w:val="99"/>
    <w:unhideWhenUsed/>
    <w:rsid w:val="00013EC9"/>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013EC9"/>
    <w:rPr>
      <w:rFonts w:ascii="Times New Roman" w:eastAsia="Calibri" w:hAnsi="Times New Roman" w:cs="Times New Roman"/>
      <w:sz w:val="24"/>
    </w:rPr>
  </w:style>
  <w:style w:type="paragraph" w:styleId="ListParagraph">
    <w:name w:val="List Paragraph"/>
    <w:basedOn w:val="Normal"/>
    <w:uiPriority w:val="34"/>
    <w:qFormat/>
    <w:rsid w:val="00013EC9"/>
    <w:pPr>
      <w:ind w:left="720"/>
      <w:contextualSpacing/>
    </w:pPr>
  </w:style>
  <w:style w:type="character" w:customStyle="1" w:styleId="Heading2Char">
    <w:name w:val="Heading 2 Char"/>
    <w:basedOn w:val="DefaultParagraphFont"/>
    <w:link w:val="Heading2"/>
    <w:uiPriority w:val="9"/>
    <w:rsid w:val="008340E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11336"/>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340E4"/>
    <w:rPr>
      <w:rFonts w:ascii="Times New Roman" w:hAnsi="Times New Roman" w:cs="Times New Roman"/>
      <w:b/>
      <w:sz w:val="24"/>
      <w:szCs w:val="24"/>
    </w:rPr>
  </w:style>
  <w:style w:type="paragraph" w:styleId="NoSpacing">
    <w:name w:val="No Spacing"/>
    <w:uiPriority w:val="1"/>
    <w:qFormat/>
    <w:rsid w:val="00213FA7"/>
    <w:pPr>
      <w:spacing w:after="0" w:line="240" w:lineRule="auto"/>
    </w:pPr>
  </w:style>
  <w:style w:type="character" w:styleId="Strong">
    <w:name w:val="Strong"/>
    <w:basedOn w:val="DefaultParagraphFont"/>
    <w:uiPriority w:val="22"/>
    <w:qFormat/>
    <w:rsid w:val="004C19F3"/>
    <w:rPr>
      <w:b/>
      <w:bCs/>
    </w:rPr>
  </w:style>
  <w:style w:type="paragraph" w:styleId="TOC1">
    <w:name w:val="toc 1"/>
    <w:basedOn w:val="Normal"/>
    <w:next w:val="Normal"/>
    <w:autoRedefine/>
    <w:uiPriority w:val="39"/>
    <w:unhideWhenUsed/>
    <w:rsid w:val="008340E4"/>
    <w:pPr>
      <w:spacing w:after="100"/>
    </w:pPr>
  </w:style>
  <w:style w:type="paragraph" w:styleId="TOC2">
    <w:name w:val="toc 2"/>
    <w:basedOn w:val="Normal"/>
    <w:next w:val="Normal"/>
    <w:autoRedefine/>
    <w:uiPriority w:val="39"/>
    <w:unhideWhenUsed/>
    <w:rsid w:val="008340E4"/>
    <w:pPr>
      <w:spacing w:after="100"/>
      <w:ind w:left="220"/>
    </w:pPr>
  </w:style>
  <w:style w:type="character" w:styleId="Hyperlink">
    <w:name w:val="Hyperlink"/>
    <w:basedOn w:val="DefaultParagraphFont"/>
    <w:uiPriority w:val="99"/>
    <w:unhideWhenUsed/>
    <w:rsid w:val="008340E4"/>
    <w:rPr>
      <w:color w:val="0000FF" w:themeColor="hyperlink"/>
      <w:u w:val="single"/>
    </w:rPr>
  </w:style>
  <w:style w:type="paragraph" w:styleId="TOC3">
    <w:name w:val="toc 3"/>
    <w:basedOn w:val="Normal"/>
    <w:next w:val="Normal"/>
    <w:autoRedefine/>
    <w:uiPriority w:val="39"/>
    <w:unhideWhenUsed/>
    <w:rsid w:val="00A92ED3"/>
    <w:pPr>
      <w:spacing w:after="100"/>
      <w:ind w:left="440"/>
    </w:pPr>
  </w:style>
  <w:style w:type="paragraph" w:styleId="BalloonText">
    <w:name w:val="Balloon Text"/>
    <w:basedOn w:val="Normal"/>
    <w:link w:val="BalloonTextChar"/>
    <w:uiPriority w:val="99"/>
    <w:semiHidden/>
    <w:unhideWhenUsed/>
    <w:rsid w:val="0031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0E4"/>
    <w:pPr>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340E4"/>
    <w:p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11336"/>
    <w:pPr>
      <w:outlineLvl w:val="2"/>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3801"/>
  </w:style>
  <w:style w:type="paragraph" w:styleId="Footer">
    <w:name w:val="footer"/>
    <w:basedOn w:val="Normal"/>
    <w:link w:val="FooterChar"/>
    <w:uiPriority w:val="99"/>
    <w:unhideWhenUsed/>
    <w:rsid w:val="00013EC9"/>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013EC9"/>
    <w:rPr>
      <w:rFonts w:ascii="Times New Roman" w:eastAsia="Calibri" w:hAnsi="Times New Roman" w:cs="Times New Roman"/>
      <w:sz w:val="24"/>
    </w:rPr>
  </w:style>
  <w:style w:type="paragraph" w:styleId="ListParagraph">
    <w:name w:val="List Paragraph"/>
    <w:basedOn w:val="Normal"/>
    <w:uiPriority w:val="34"/>
    <w:qFormat/>
    <w:rsid w:val="00013EC9"/>
    <w:pPr>
      <w:ind w:left="720"/>
      <w:contextualSpacing/>
    </w:pPr>
  </w:style>
  <w:style w:type="character" w:customStyle="1" w:styleId="Heading2Char">
    <w:name w:val="Heading 2 Char"/>
    <w:basedOn w:val="DefaultParagraphFont"/>
    <w:link w:val="Heading2"/>
    <w:uiPriority w:val="9"/>
    <w:rsid w:val="008340E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11336"/>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340E4"/>
    <w:rPr>
      <w:rFonts w:ascii="Times New Roman" w:hAnsi="Times New Roman" w:cs="Times New Roman"/>
      <w:b/>
      <w:sz w:val="24"/>
      <w:szCs w:val="24"/>
    </w:rPr>
  </w:style>
  <w:style w:type="paragraph" w:styleId="NoSpacing">
    <w:name w:val="No Spacing"/>
    <w:uiPriority w:val="1"/>
    <w:qFormat/>
    <w:rsid w:val="00213FA7"/>
    <w:pPr>
      <w:spacing w:after="0" w:line="240" w:lineRule="auto"/>
    </w:pPr>
  </w:style>
  <w:style w:type="character" w:styleId="Strong">
    <w:name w:val="Strong"/>
    <w:basedOn w:val="DefaultParagraphFont"/>
    <w:uiPriority w:val="22"/>
    <w:qFormat/>
    <w:rsid w:val="004C19F3"/>
    <w:rPr>
      <w:b/>
      <w:bCs/>
    </w:rPr>
  </w:style>
  <w:style w:type="paragraph" w:styleId="TOC1">
    <w:name w:val="toc 1"/>
    <w:basedOn w:val="Normal"/>
    <w:next w:val="Normal"/>
    <w:autoRedefine/>
    <w:uiPriority w:val="39"/>
    <w:unhideWhenUsed/>
    <w:rsid w:val="008340E4"/>
    <w:pPr>
      <w:spacing w:after="100"/>
    </w:pPr>
  </w:style>
  <w:style w:type="paragraph" w:styleId="TOC2">
    <w:name w:val="toc 2"/>
    <w:basedOn w:val="Normal"/>
    <w:next w:val="Normal"/>
    <w:autoRedefine/>
    <w:uiPriority w:val="39"/>
    <w:unhideWhenUsed/>
    <w:rsid w:val="008340E4"/>
    <w:pPr>
      <w:spacing w:after="100"/>
      <w:ind w:left="220"/>
    </w:pPr>
  </w:style>
  <w:style w:type="character" w:styleId="Hyperlink">
    <w:name w:val="Hyperlink"/>
    <w:basedOn w:val="DefaultParagraphFont"/>
    <w:uiPriority w:val="99"/>
    <w:unhideWhenUsed/>
    <w:rsid w:val="008340E4"/>
    <w:rPr>
      <w:color w:val="0000FF" w:themeColor="hyperlink"/>
      <w:u w:val="single"/>
    </w:rPr>
  </w:style>
  <w:style w:type="paragraph" w:styleId="TOC3">
    <w:name w:val="toc 3"/>
    <w:basedOn w:val="Normal"/>
    <w:next w:val="Normal"/>
    <w:autoRedefine/>
    <w:uiPriority w:val="39"/>
    <w:unhideWhenUsed/>
    <w:rsid w:val="00A92ED3"/>
    <w:pPr>
      <w:spacing w:after="100"/>
      <w:ind w:left="440"/>
    </w:pPr>
  </w:style>
  <w:style w:type="paragraph" w:styleId="BalloonText">
    <w:name w:val="Balloon Text"/>
    <w:basedOn w:val="Normal"/>
    <w:link w:val="BalloonTextChar"/>
    <w:uiPriority w:val="99"/>
    <w:semiHidden/>
    <w:unhideWhenUsed/>
    <w:rsid w:val="0031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3826">
      <w:bodyDiv w:val="1"/>
      <w:marLeft w:val="0"/>
      <w:marRight w:val="0"/>
      <w:marTop w:val="0"/>
      <w:marBottom w:val="0"/>
      <w:divBdr>
        <w:top w:val="none" w:sz="0" w:space="0" w:color="auto"/>
        <w:left w:val="none" w:sz="0" w:space="0" w:color="auto"/>
        <w:bottom w:val="none" w:sz="0" w:space="0" w:color="auto"/>
        <w:right w:val="none" w:sz="0" w:space="0" w:color="auto"/>
      </w:divBdr>
    </w:div>
    <w:div w:id="312371038">
      <w:bodyDiv w:val="1"/>
      <w:marLeft w:val="0"/>
      <w:marRight w:val="0"/>
      <w:marTop w:val="0"/>
      <w:marBottom w:val="0"/>
      <w:divBdr>
        <w:top w:val="none" w:sz="0" w:space="0" w:color="auto"/>
        <w:left w:val="none" w:sz="0" w:space="0" w:color="auto"/>
        <w:bottom w:val="none" w:sz="0" w:space="0" w:color="auto"/>
        <w:right w:val="none" w:sz="0" w:space="0" w:color="auto"/>
      </w:divBdr>
    </w:div>
    <w:div w:id="1072238072">
      <w:bodyDiv w:val="1"/>
      <w:marLeft w:val="0"/>
      <w:marRight w:val="0"/>
      <w:marTop w:val="0"/>
      <w:marBottom w:val="0"/>
      <w:divBdr>
        <w:top w:val="none" w:sz="0" w:space="0" w:color="auto"/>
        <w:left w:val="none" w:sz="0" w:space="0" w:color="auto"/>
        <w:bottom w:val="none" w:sz="0" w:space="0" w:color="auto"/>
        <w:right w:val="none" w:sz="0" w:space="0" w:color="auto"/>
      </w:divBdr>
    </w:div>
    <w:div w:id="1194806981">
      <w:bodyDiv w:val="1"/>
      <w:marLeft w:val="0"/>
      <w:marRight w:val="0"/>
      <w:marTop w:val="0"/>
      <w:marBottom w:val="0"/>
      <w:divBdr>
        <w:top w:val="none" w:sz="0" w:space="0" w:color="auto"/>
        <w:left w:val="none" w:sz="0" w:space="0" w:color="auto"/>
        <w:bottom w:val="none" w:sz="0" w:space="0" w:color="auto"/>
        <w:right w:val="none" w:sz="0" w:space="0" w:color="auto"/>
      </w:divBdr>
    </w:div>
    <w:div w:id="2015497040">
      <w:bodyDiv w:val="1"/>
      <w:marLeft w:val="0"/>
      <w:marRight w:val="0"/>
      <w:marTop w:val="0"/>
      <w:marBottom w:val="0"/>
      <w:divBdr>
        <w:top w:val="none" w:sz="0" w:space="0" w:color="auto"/>
        <w:left w:val="none" w:sz="0" w:space="0" w:color="auto"/>
        <w:bottom w:val="none" w:sz="0" w:space="0" w:color="auto"/>
        <w:right w:val="none" w:sz="0" w:space="0" w:color="auto"/>
      </w:divBdr>
    </w:div>
    <w:div w:id="2140030257">
      <w:bodyDiv w:val="1"/>
      <w:marLeft w:val="0"/>
      <w:marRight w:val="0"/>
      <w:marTop w:val="0"/>
      <w:marBottom w:val="0"/>
      <w:divBdr>
        <w:top w:val="single" w:sz="18" w:space="0" w:color="EFEDE3"/>
        <w:left w:val="none" w:sz="0" w:space="0" w:color="auto"/>
        <w:bottom w:val="none" w:sz="0" w:space="0" w:color="auto"/>
        <w:right w:val="none" w:sz="0" w:space="0" w:color="auto"/>
      </w:divBdr>
      <w:divsChild>
        <w:div w:id="1265922793">
          <w:marLeft w:val="0"/>
          <w:marRight w:val="0"/>
          <w:marTop w:val="180"/>
          <w:marBottom w:val="0"/>
          <w:divBdr>
            <w:top w:val="none" w:sz="0" w:space="0" w:color="auto"/>
            <w:left w:val="none" w:sz="0" w:space="0" w:color="auto"/>
            <w:bottom w:val="none" w:sz="0" w:space="0" w:color="auto"/>
            <w:right w:val="none" w:sz="0" w:space="0" w:color="auto"/>
          </w:divBdr>
          <w:divsChild>
            <w:div w:id="1685984493">
              <w:marLeft w:val="3330"/>
              <w:marRight w:val="180"/>
              <w:marTop w:val="0"/>
              <w:marBottom w:val="0"/>
              <w:divBdr>
                <w:top w:val="none" w:sz="0" w:space="0" w:color="auto"/>
                <w:left w:val="none" w:sz="0" w:space="0" w:color="auto"/>
                <w:bottom w:val="none" w:sz="0" w:space="0" w:color="auto"/>
                <w:right w:val="none" w:sz="0" w:space="0" w:color="auto"/>
              </w:divBdr>
              <w:divsChild>
                <w:div w:id="2057270399">
                  <w:marLeft w:val="0"/>
                  <w:marRight w:val="0"/>
                  <w:marTop w:val="0"/>
                  <w:marBottom w:val="0"/>
                  <w:divBdr>
                    <w:top w:val="none" w:sz="0" w:space="0" w:color="auto"/>
                    <w:left w:val="none" w:sz="0" w:space="0" w:color="auto"/>
                    <w:bottom w:val="none" w:sz="0" w:space="0" w:color="auto"/>
                    <w:right w:val="none" w:sz="0" w:space="0" w:color="auto"/>
                  </w:divBdr>
                  <w:divsChild>
                    <w:div w:id="1301108505">
                      <w:marLeft w:val="0"/>
                      <w:marRight w:val="0"/>
                      <w:marTop w:val="0"/>
                      <w:marBottom w:val="0"/>
                      <w:divBdr>
                        <w:top w:val="none" w:sz="0" w:space="0" w:color="auto"/>
                        <w:left w:val="none" w:sz="0" w:space="0" w:color="auto"/>
                        <w:bottom w:val="none" w:sz="0" w:space="0" w:color="auto"/>
                        <w:right w:val="none" w:sz="0" w:space="0" w:color="auto"/>
                      </w:divBdr>
                      <w:divsChild>
                        <w:div w:id="1492671980">
                          <w:marLeft w:val="0"/>
                          <w:marRight w:val="0"/>
                          <w:marTop w:val="0"/>
                          <w:marBottom w:val="0"/>
                          <w:divBdr>
                            <w:top w:val="single" w:sz="6" w:space="0" w:color="AAAAAA"/>
                            <w:left w:val="single" w:sz="6" w:space="0" w:color="AAAAAA"/>
                            <w:bottom w:val="single" w:sz="6" w:space="0" w:color="AAAAAA"/>
                            <w:right w:val="single" w:sz="6" w:space="0" w:color="AAAAAA"/>
                          </w:divBdr>
                          <w:divsChild>
                            <w:div w:id="2108232384">
                              <w:marLeft w:val="0"/>
                              <w:marRight w:val="0"/>
                              <w:marTop w:val="0"/>
                              <w:marBottom w:val="0"/>
                              <w:divBdr>
                                <w:top w:val="none" w:sz="0" w:space="0" w:color="auto"/>
                                <w:left w:val="none" w:sz="0" w:space="0" w:color="auto"/>
                                <w:bottom w:val="none" w:sz="0" w:space="0" w:color="auto"/>
                                <w:right w:val="none" w:sz="0" w:space="0" w:color="auto"/>
                              </w:divBdr>
                              <w:divsChild>
                                <w:div w:id="971979300">
                                  <w:marLeft w:val="0"/>
                                  <w:marRight w:val="0"/>
                                  <w:marTop w:val="0"/>
                                  <w:marBottom w:val="0"/>
                                  <w:divBdr>
                                    <w:top w:val="none" w:sz="0" w:space="0" w:color="auto"/>
                                    <w:left w:val="none" w:sz="0" w:space="0" w:color="auto"/>
                                    <w:bottom w:val="none" w:sz="0" w:space="0" w:color="auto"/>
                                    <w:right w:val="none" w:sz="0" w:space="0" w:color="auto"/>
                                  </w:divBdr>
                                  <w:divsChild>
                                    <w:div w:id="1508061332">
                                      <w:marLeft w:val="0"/>
                                      <w:marRight w:val="0"/>
                                      <w:marTop w:val="0"/>
                                      <w:marBottom w:val="0"/>
                                      <w:divBdr>
                                        <w:top w:val="none" w:sz="0" w:space="0" w:color="auto"/>
                                        <w:left w:val="none" w:sz="0" w:space="0" w:color="auto"/>
                                        <w:bottom w:val="none" w:sz="0" w:space="0" w:color="auto"/>
                                        <w:right w:val="none" w:sz="0" w:space="0" w:color="auto"/>
                                      </w:divBdr>
                                      <w:divsChild>
                                        <w:div w:id="1433012153">
                                          <w:marLeft w:val="0"/>
                                          <w:marRight w:val="0"/>
                                          <w:marTop w:val="0"/>
                                          <w:marBottom w:val="0"/>
                                          <w:divBdr>
                                            <w:top w:val="single" w:sz="18" w:space="0" w:color="EFEDE3"/>
                                            <w:left w:val="none" w:sz="0" w:space="0" w:color="auto"/>
                                            <w:bottom w:val="none" w:sz="0" w:space="0" w:color="auto"/>
                                            <w:right w:val="none" w:sz="0" w:space="0" w:color="auto"/>
                                          </w:divBdr>
                                          <w:divsChild>
                                            <w:div w:id="434449326">
                                              <w:marLeft w:val="0"/>
                                              <w:marRight w:val="0"/>
                                              <w:marTop w:val="0"/>
                                              <w:marBottom w:val="0"/>
                                              <w:divBdr>
                                                <w:top w:val="none" w:sz="0" w:space="0" w:color="auto"/>
                                                <w:left w:val="none" w:sz="0" w:space="0" w:color="auto"/>
                                                <w:bottom w:val="none" w:sz="0" w:space="0" w:color="auto"/>
                                                <w:right w:val="none" w:sz="0" w:space="0" w:color="auto"/>
                                              </w:divBdr>
                                              <w:divsChild>
                                                <w:div w:id="7019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489E-1412-42F2-8022-7CAF01F9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mfarrish</dc:creator>
  <cp:lastModifiedBy>mfarrish</cp:lastModifiedBy>
  <cp:revision>37</cp:revision>
  <cp:lastPrinted>2013-07-28T19:09:00Z</cp:lastPrinted>
  <dcterms:created xsi:type="dcterms:W3CDTF">2013-07-28T13:45:00Z</dcterms:created>
  <dcterms:modified xsi:type="dcterms:W3CDTF">2013-07-29T01:41:00Z</dcterms:modified>
</cp:coreProperties>
</file>